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1027F7"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F379F" w:rsidP="007D1E76">
      <w:pPr>
        <w:spacing w:after="0" w:line="240" w:lineRule="auto"/>
        <w:jc w:val="both"/>
        <w:rPr>
          <w:rFonts w:cs="Calibri"/>
        </w:rPr>
      </w:pPr>
      <w:r>
        <w:rPr>
          <w:rFonts w:ascii="Times New Roman" w:hAnsi="Times New Roman"/>
          <w:sz w:val="24"/>
          <w:szCs w:val="24"/>
        </w:rPr>
        <w:t>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SE INCLUYO DENTRO DEL PRESUPUESTO INGRESOS POR FARMACIA LA CUAL IBA A SER OPERADA Y ADMNISTRADA POR EL DIF, SIN EMBARGO SE SUSCRBIO UN CONVENIO ON UNA TERCERA PERSONA PARA OPERARLA QUIEN NOS OTORGARA UNA PARTE DE LOS INGRESOS; DICHOS RECURSOS AL MES DE MARZO NO HA HABIDO</w:t>
      </w:r>
      <w:r w:rsidR="00EA192B">
        <w:rPr>
          <w:rFonts w:ascii="Times New Roman" w:hAnsi="Times New Roman"/>
          <w:sz w:val="24"/>
          <w:szCs w:val="24"/>
        </w:rPr>
        <w:t>; POR INCUMPLIMIENTO DE LOS SERVICIOS DE MEDICAMENTO SE CAMBIARA DE PROVEEDOR POR PARTE DEL MUNCIIPIO;</w:t>
      </w:r>
      <w:r w:rsidR="00F35969">
        <w:rPr>
          <w:rFonts w:ascii="Times New Roman" w:hAnsi="Times New Roman"/>
          <w:sz w:val="24"/>
          <w:szCs w:val="24"/>
        </w:rPr>
        <w:t xml:space="preserve"> SE RECIBIERON INGRESOS POR CONCEPTO DE 1.7% DE RETENCION A CONTRATISTAS</w:t>
      </w:r>
      <w:r w:rsidR="00EA192B">
        <w:rPr>
          <w:rFonts w:ascii="Times New Roman" w:hAnsi="Times New Roman"/>
          <w:sz w:val="24"/>
          <w:szCs w:val="24"/>
        </w:rPr>
        <w:t xml:space="preserve">, DE LOS CUALES SE DEVOLVIERON PARTE DE DICHOS RECURSOS </w:t>
      </w:r>
      <w:r w:rsidR="00EA192B">
        <w:rPr>
          <w:rFonts w:ascii="Times New Roman" w:hAnsi="Times New Roman"/>
          <w:sz w:val="24"/>
          <w:szCs w:val="24"/>
        </w:rPr>
        <w:lastRenderedPageBreak/>
        <w:t>AL MUNICIPIO; SE PRESENTO LA SEGUNDA MODIFICACION AL PRESUPUESTO EN EL CUAL SE REALIZARON ALGUNAS RECLASIFICACIONES ENTRE LAS PRINCIPALES SE ENCUENTRAN INCREMENTO A LAS PARTIDA DE PENSIONES, TODA VEZ QUE SE PENSIONARION TRES PERSONAS; ASI MISMO SE AUTORIZO LA ADQUISICION DE UN VEHICULO SIENDO EN UN TOTAL DE TRES VEHICULOS</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REALIZARON CAMBIOS EN LA ESTRUCTURA DEL DIF DE 2015 A 2016.</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w:t>
      </w:r>
      <w:proofErr w:type="gramStart"/>
      <w:r>
        <w:rPr>
          <w:rFonts w:ascii="Times New Roman" w:hAnsi="Times New Roman"/>
          <w:sz w:val="24"/>
          <w:szCs w:val="24"/>
        </w:rPr>
        <w:t>ANCIANOS ,</w:t>
      </w:r>
      <w:proofErr w:type="gramEnd"/>
      <w:r>
        <w:rPr>
          <w:rFonts w:ascii="Times New Roman" w:hAnsi="Times New Roman"/>
          <w:sz w:val="24"/>
          <w:szCs w:val="24"/>
        </w:rPr>
        <w:t xml:space="preserve">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2016</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SE ESTA ADHERIDO AL “DECRETO POR EL QUE SE OTORGAN DIVERSOS BENEFICIOS FISCALES EN MATERIA DE IMPUESTO SOBRE LA RENTA DE DERECHOS Y APROVECHAMIENTOS” PUBLICADO EL 05 DE DICIEMBRE DE 2008 EN EL DIARIO OFICIAL DE LA FEDERACIÓN, A TRAVÉS DE UN CONVENIO FIRMADO ENTRE EL </w:t>
      </w:r>
      <w:r>
        <w:rPr>
          <w:rFonts w:ascii="Times New Roman" w:hAnsi="Times New Roman"/>
          <w:sz w:val="24"/>
          <w:szCs w:val="24"/>
        </w:rPr>
        <w:lastRenderedPageBreak/>
        <w:t>MUNICIPIO Y LA FEDERACIÓN, DONDE EN SU CLÁUSULA SEGUNDA INCLUYE A SUS TRABAJADORES Y A LOS TRABAJADORES DE SUS ORGANISMOS; 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0705EF" w:rsidP="007D1E76">
      <w:pPr>
        <w:spacing w:after="0" w:line="240" w:lineRule="auto"/>
        <w:ind w:firstLine="708"/>
        <w:jc w:val="both"/>
        <w:rPr>
          <w:rFonts w:cs="Calibri"/>
        </w:rPr>
      </w:pPr>
      <w:r>
        <w:rPr>
          <w:noProof/>
          <w:lang w:eastAsia="es-MX"/>
        </w:rPr>
        <w:drawing>
          <wp:inline distT="0" distB="0" distL="0" distR="0" wp14:anchorId="4C97A74A" wp14:editId="4B5F9846">
            <wp:extent cx="5568778" cy="29161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636" t="6006" r="9545" b="6006"/>
                    <a:stretch/>
                  </pic:blipFill>
                  <pic:spPr bwMode="auto">
                    <a:xfrm>
                      <a:off x="0" y="0"/>
                      <a:ext cx="5570925" cy="2917319"/>
                    </a:xfrm>
                    <a:prstGeom prst="rect">
                      <a:avLst/>
                    </a:prstGeom>
                    <a:ln>
                      <a:noFill/>
                    </a:ln>
                    <a:extLst>
                      <a:ext uri="{53640926-AAD7-44D8-BBD7-CCE9431645EC}">
                        <a14:shadowObscured xmlns:a14="http://schemas.microsoft.com/office/drawing/2010/main"/>
                      </a:ext>
                    </a:extLst>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SE TIENEN REGISTRADAS CADA UNA DE LAS OPERACIONES APEGADAS A COSTO HISTORICO, VALOR DE REALIZACION, VALOR RAZONABLE, ETC.; SIN EMBARGO SE DETECTA DENTRO DE LA REVISION DE ENTREGA RECEPCION QUE LOS BIENES </w:t>
      </w:r>
      <w:r>
        <w:rPr>
          <w:rFonts w:ascii="Times New Roman" w:hAnsi="Times New Roman"/>
          <w:sz w:val="24"/>
          <w:szCs w:val="24"/>
        </w:rPr>
        <w:lastRenderedPageBreak/>
        <w:t>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w:t>
      </w:r>
      <w:r>
        <w:rPr>
          <w:rFonts w:ascii="Times New Roman" w:hAnsi="Times New Roman"/>
          <w:sz w:val="24"/>
          <w:szCs w:val="24"/>
        </w:rPr>
        <w:lastRenderedPageBreak/>
        <w:t>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TIENE UNA </w:t>
      </w:r>
      <w:r w:rsidR="008E3819">
        <w:rPr>
          <w:rFonts w:cs="Calibri"/>
        </w:rPr>
        <w:t xml:space="preserve">DEMANDA </w:t>
      </w:r>
      <w:r>
        <w:rPr>
          <w:rFonts w:cs="Calibri"/>
        </w:rPr>
        <w:t>PENDIENTE</w:t>
      </w:r>
      <w:r w:rsidR="008E3819">
        <w:rPr>
          <w:rFonts w:cs="Calibri"/>
        </w:rPr>
        <w:t xml:space="preserve"> DE UN TRABAJADOR</w:t>
      </w:r>
      <w:r>
        <w:rPr>
          <w:rFonts w:cs="Calibri"/>
        </w:rPr>
        <w:t xml:space="preserv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8E3819" w:rsidP="007D1E76">
      <w:pPr>
        <w:spacing w:after="0" w:line="240" w:lineRule="auto"/>
        <w:jc w:val="both"/>
        <w:rPr>
          <w:rFonts w:cs="Calibri"/>
        </w:rPr>
      </w:pPr>
      <w:r>
        <w:rPr>
          <w:rFonts w:cs="Calibri"/>
        </w:rPr>
        <w:t xml:space="preserve">SE TIENE UNA INVERSION A </w:t>
      </w:r>
      <w:r w:rsidR="00F35969">
        <w:rPr>
          <w:rFonts w:cs="Calibri"/>
        </w:rPr>
        <w:t xml:space="preserve"> 9</w:t>
      </w:r>
      <w:r>
        <w:rPr>
          <w:rFonts w:cs="Calibri"/>
        </w:rPr>
        <w:t>1</w:t>
      </w:r>
      <w:r w:rsidR="00F35969">
        <w:rPr>
          <w:rFonts w:cs="Calibri"/>
        </w:rPr>
        <w:t xml:space="preserve"> DIAS Y 28 DIAS.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AD4BE3">
        <w:rPr>
          <w:rFonts w:ascii="Times New Roman" w:hAnsi="Times New Roman"/>
          <w:sz w:val="24"/>
          <w:szCs w:val="24"/>
        </w:rPr>
        <w:t>JUNIO</w:t>
      </w:r>
      <w:r>
        <w:rPr>
          <w:rFonts w:ascii="Times New Roman" w:hAnsi="Times New Roman"/>
          <w:sz w:val="24"/>
          <w:szCs w:val="24"/>
        </w:rPr>
        <w:t xml:space="preserve"> SE HAN OBTENIDO INGRESOS POR CONCEPTO DE SUBSIDIO MUNI</w:t>
      </w:r>
      <w:r w:rsidR="008E3819">
        <w:rPr>
          <w:rFonts w:ascii="Times New Roman" w:hAnsi="Times New Roman"/>
          <w:sz w:val="24"/>
          <w:szCs w:val="24"/>
        </w:rPr>
        <w:t>C</w:t>
      </w:r>
      <w:r>
        <w:rPr>
          <w:rFonts w:ascii="Times New Roman" w:hAnsi="Times New Roman"/>
          <w:sz w:val="24"/>
          <w:szCs w:val="24"/>
        </w:rPr>
        <w:t>IPAL POR $</w:t>
      </w:r>
      <w:r w:rsidR="008278BA">
        <w:rPr>
          <w:rFonts w:ascii="Times New Roman" w:hAnsi="Times New Roman"/>
          <w:sz w:val="24"/>
          <w:szCs w:val="24"/>
        </w:rPr>
        <w:t>15´975,000.00</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 xml:space="preserve">RINCIPALES AL MES DE </w:t>
      </w:r>
      <w:r w:rsidR="008E3819">
        <w:rPr>
          <w:rFonts w:ascii="Times New Roman" w:hAnsi="Times New Roman"/>
          <w:sz w:val="24"/>
          <w:szCs w:val="24"/>
        </w:rPr>
        <w:t>SEPTIEMBRE</w:t>
      </w:r>
      <w:r w:rsidR="00AD4BE3">
        <w:rPr>
          <w:rFonts w:ascii="Times New Roman" w:hAnsi="Times New Roman"/>
          <w:sz w:val="24"/>
          <w:szCs w:val="24"/>
        </w:rPr>
        <w:t xml:space="preserve"> SON CUOTAS CADI $</w:t>
      </w:r>
      <w:r w:rsidR="008278BA">
        <w:rPr>
          <w:rFonts w:ascii="Times New Roman" w:hAnsi="Times New Roman"/>
          <w:sz w:val="24"/>
          <w:szCs w:val="24"/>
        </w:rPr>
        <w:t>1´031,283.50</w:t>
      </w:r>
      <w:r w:rsidR="00AD4BE3">
        <w:rPr>
          <w:rFonts w:ascii="Times New Roman" w:hAnsi="Times New Roman"/>
          <w:sz w:val="24"/>
          <w:szCs w:val="24"/>
        </w:rPr>
        <w:t>, DESAYUNOS $</w:t>
      </w:r>
      <w:r w:rsidR="008278BA">
        <w:rPr>
          <w:rFonts w:ascii="Times New Roman" w:hAnsi="Times New Roman"/>
          <w:sz w:val="24"/>
          <w:szCs w:val="24"/>
        </w:rPr>
        <w:t>712,413.50</w:t>
      </w:r>
      <w:r w:rsidR="00AD4BE3">
        <w:rPr>
          <w:rFonts w:ascii="Times New Roman" w:hAnsi="Times New Roman"/>
          <w:sz w:val="24"/>
          <w:szCs w:val="24"/>
        </w:rPr>
        <w:t>, 1% OBRA PUBLICA $</w:t>
      </w:r>
      <w:r w:rsidR="008278BA">
        <w:rPr>
          <w:rFonts w:ascii="Times New Roman" w:hAnsi="Times New Roman"/>
          <w:sz w:val="24"/>
          <w:szCs w:val="24"/>
        </w:rPr>
        <w:t>565,549.81</w:t>
      </w:r>
      <w:r w:rsidR="00AD4BE3">
        <w:rPr>
          <w:rFonts w:ascii="Times New Roman" w:hAnsi="Times New Roman"/>
          <w:sz w:val="24"/>
          <w:szCs w:val="24"/>
        </w:rPr>
        <w:t>, SIN EMBARGO DE ESTA ULTIMA CANTIDAD SE REGRES</w:t>
      </w:r>
      <w:r w:rsidR="008E3819">
        <w:rPr>
          <w:rFonts w:ascii="Times New Roman" w:hAnsi="Times New Roman"/>
          <w:sz w:val="24"/>
          <w:szCs w:val="24"/>
        </w:rPr>
        <w:t>O</w:t>
      </w:r>
      <w:r w:rsidR="00AD4BE3">
        <w:rPr>
          <w:rFonts w:ascii="Times New Roman" w:hAnsi="Times New Roman"/>
          <w:sz w:val="24"/>
          <w:szCs w:val="24"/>
        </w:rPr>
        <w:t xml:space="preserve"> UNA PARTE AL MUNICIPIO.</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B078ED" w:rsidP="007D1E76">
      <w:pPr>
        <w:spacing w:after="0" w:line="240" w:lineRule="auto"/>
        <w:jc w:val="both"/>
        <w:rPr>
          <w:rFonts w:cs="Calibri"/>
        </w:rPr>
      </w:pPr>
      <w:r>
        <w:rPr>
          <w:rFonts w:cs="Calibri"/>
        </w:rPr>
        <w:t xml:space="preserve">SE </w:t>
      </w:r>
      <w:r w:rsidR="008E3819">
        <w:rPr>
          <w:rFonts w:cs="Calibri"/>
        </w:rPr>
        <w:t>INICIO EL PROGRAMA DE</w:t>
      </w:r>
      <w:r>
        <w:rPr>
          <w:rFonts w:cs="Calibri"/>
        </w:rPr>
        <w:t xml:space="preserve"> PROGRAMA DE VIVIENDA Y AMPLIACION DE VIVIENDA; DICHOS RECURSOS S</w:t>
      </w:r>
      <w:r w:rsidR="008E3819">
        <w:rPr>
          <w:rFonts w:cs="Calibri"/>
        </w:rPr>
        <w:t>ON</w:t>
      </w:r>
      <w:r>
        <w:rPr>
          <w:rFonts w:cs="Calibri"/>
        </w:rPr>
        <w:t xml:space="preserve"> ADMINISTRADOS POR EL MUNICIPIO.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lastRenderedPageBreak/>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SUBDIRECCION ADMINISTRATIVA Y</w:t>
      </w:r>
      <w:r w:rsidR="008E3819">
        <w:rPr>
          <w:rFonts w:ascii="Times New Roman" w:hAnsi="Times New Roman"/>
          <w:bCs/>
        </w:rPr>
        <w:t xml:space="preserve">/O </w:t>
      </w:r>
      <w:r w:rsidRPr="00893A2B">
        <w:rPr>
          <w:rFonts w:ascii="Times New Roman" w:hAnsi="Times New Roman"/>
          <w:bCs/>
        </w:rPr>
        <w:t xml:space="preserve"> LA SUBDIRECCION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ENAJENACIONES, ARRENDAMIENTOS Y CONTRATACIÓN DE SERVICIOS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LA 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10"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1"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w:t>
      </w:r>
      <w:smartTag w:uri="urn:schemas-microsoft-com:office:smarttags" w:element="PersonName">
        <w:smartTagPr>
          <w:attr w:name="ProductID" w:val="LA REQUISICIￓN DE"/>
        </w:smartTagPr>
        <w:r w:rsidRPr="00893A2B">
          <w:rPr>
            <w:rFonts w:ascii="Times New Roman" w:hAnsi="Times New Roman"/>
            <w:bCs/>
          </w:rPr>
          <w:t>LA REQUISICIÓN DE</w:t>
        </w:r>
      </w:smartTag>
      <w:r w:rsidRPr="00893A2B">
        <w:rPr>
          <w:rFonts w:ascii="Times New Roman" w:hAnsi="Times New Roman"/>
          <w:bCs/>
        </w:rPr>
        <w:t xml:space="preserv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w:t>
      </w:r>
      <w:r w:rsidRPr="00893A2B">
        <w:rPr>
          <w:rFonts w:ascii="Times New Roman" w:hAnsi="Times New Roman"/>
          <w:bCs/>
        </w:rPr>
        <w:lastRenderedPageBreak/>
        <w:t xml:space="preserve">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8278BA" w:rsidRPr="00E74967" w:rsidRDefault="008278BA" w:rsidP="007D1E76">
      <w:pPr>
        <w:spacing w:after="0" w:line="240" w:lineRule="auto"/>
        <w:jc w:val="both"/>
        <w:rPr>
          <w:rFonts w:cs="Calibri"/>
        </w:rPr>
      </w:pPr>
      <w:r w:rsidRPr="00456D3B">
        <w:rPr>
          <w:rFonts w:cs="Calibri"/>
          <w:b/>
        </w:rPr>
        <w:t>18. Otras</w:t>
      </w:r>
      <w:r>
        <w:rPr>
          <w:rFonts w:cs="Calibri"/>
        </w:rPr>
        <w:t xml:space="preserve">: En el formato de </w:t>
      </w:r>
      <w:r w:rsidR="00456D3B">
        <w:rPr>
          <w:rFonts w:cs="Calibri"/>
        </w:rPr>
        <w:t>Índices de Resul</w:t>
      </w:r>
      <w:r>
        <w:rPr>
          <w:rFonts w:cs="Calibri"/>
        </w:rPr>
        <w:t>tados en la columna de Devengado, estamos poniendo el importe de Pagado, toda vez que el sistema  no genera una columna de Devengado acumulado.</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w:t>
      </w:r>
      <w:bookmarkStart w:id="0" w:name="_GoBack"/>
      <w:bookmarkEnd w:id="0"/>
      <w:r w:rsidRPr="00E74967">
        <w:rPr>
          <w:rFonts w:cs="Calibri"/>
          <w:b/>
        </w:rPr>
        <w:t>rán libremente al mismo.</w:t>
      </w:r>
    </w:p>
    <w:sectPr w:rsidR="007D1E76"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F7" w:rsidRDefault="001027F7" w:rsidP="00E00323">
      <w:pPr>
        <w:spacing w:after="0" w:line="240" w:lineRule="auto"/>
      </w:pPr>
      <w:r>
        <w:separator/>
      </w:r>
    </w:p>
  </w:endnote>
  <w:endnote w:type="continuationSeparator" w:id="0">
    <w:p w:rsidR="001027F7" w:rsidRDefault="001027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F7" w:rsidRDefault="001027F7" w:rsidP="00E00323">
      <w:pPr>
        <w:spacing w:after="0" w:line="240" w:lineRule="auto"/>
      </w:pPr>
      <w:r>
        <w:separator/>
      </w:r>
    </w:p>
  </w:footnote>
  <w:footnote w:type="continuationSeparator" w:id="0">
    <w:p w:rsidR="001027F7" w:rsidRDefault="001027F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7E5271" w:rsidP="00154BA3">
    <w:pPr>
      <w:pStyle w:val="Encabezado"/>
      <w:jc w:val="center"/>
    </w:pPr>
    <w:r>
      <w:t xml:space="preserve">Sistema para el Desarrollo Integral de la Familia del Municipio de San Miguel de Allende, </w:t>
    </w:r>
    <w:proofErr w:type="spellStart"/>
    <w:r>
      <w:t>Gto</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705EF"/>
    <w:rsid w:val="000A6CAA"/>
    <w:rsid w:val="000B7810"/>
    <w:rsid w:val="000E4772"/>
    <w:rsid w:val="001027F7"/>
    <w:rsid w:val="00154BA3"/>
    <w:rsid w:val="001973A2"/>
    <w:rsid w:val="001C75F2"/>
    <w:rsid w:val="001D2063"/>
    <w:rsid w:val="002E70AD"/>
    <w:rsid w:val="0040028E"/>
    <w:rsid w:val="0042466B"/>
    <w:rsid w:val="00456D3B"/>
    <w:rsid w:val="004B4E4A"/>
    <w:rsid w:val="004C0E86"/>
    <w:rsid w:val="005D3E43"/>
    <w:rsid w:val="005E231E"/>
    <w:rsid w:val="00601DA6"/>
    <w:rsid w:val="0061154E"/>
    <w:rsid w:val="00657009"/>
    <w:rsid w:val="00681C79"/>
    <w:rsid w:val="00683953"/>
    <w:rsid w:val="00697A72"/>
    <w:rsid w:val="007714AB"/>
    <w:rsid w:val="007A68A0"/>
    <w:rsid w:val="007D1E76"/>
    <w:rsid w:val="007E5271"/>
    <w:rsid w:val="008278BA"/>
    <w:rsid w:val="008E076C"/>
    <w:rsid w:val="008E3819"/>
    <w:rsid w:val="00A27507"/>
    <w:rsid w:val="00AD4BE3"/>
    <w:rsid w:val="00AD6698"/>
    <w:rsid w:val="00AE2287"/>
    <w:rsid w:val="00AF379F"/>
    <w:rsid w:val="00B078ED"/>
    <w:rsid w:val="00DD661A"/>
    <w:rsid w:val="00E00323"/>
    <w:rsid w:val="00E05312"/>
    <w:rsid w:val="00E11145"/>
    <w:rsid w:val="00E74967"/>
    <w:rsid w:val="00EA192B"/>
    <w:rsid w:val="00EA7915"/>
    <w:rsid w:val="00F3596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fsmafactura@hotmail.com" TargetMode="External"/><Relationship Id="rId5" Type="http://schemas.openxmlformats.org/officeDocument/2006/relationships/webSettings" Target="webSettings.xml"/><Relationship Id="rId10" Type="http://schemas.openxmlformats.org/officeDocument/2006/relationships/hyperlink" Target="mailto:difsmafactura@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3066</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DIF</cp:lastModifiedBy>
  <cp:revision>5</cp:revision>
  <dcterms:created xsi:type="dcterms:W3CDTF">2016-10-19T15:36:00Z</dcterms:created>
  <dcterms:modified xsi:type="dcterms:W3CDTF">2016-10-24T17:40:00Z</dcterms:modified>
</cp:coreProperties>
</file>