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E6E9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E6E9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E6E9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E6E9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E6E9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E6E9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E6E9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E6E9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E6E9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E6E9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E6E9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E6E9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E6E9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E6E9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E6E9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E6E9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E6E9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5FFEBA0" w14:textId="77777777" w:rsidR="0058527D" w:rsidRPr="00031475" w:rsidRDefault="0058527D" w:rsidP="0058527D">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70BA52B" w14:textId="77777777" w:rsidR="0058527D" w:rsidRDefault="0058527D" w:rsidP="0058527D">
      <w:pPr>
        <w:jc w:val="both"/>
        <w:rPr>
          <w:rFonts w:cs="Calibri"/>
          <w:szCs w:val="20"/>
        </w:rPr>
      </w:pPr>
      <w:r w:rsidRPr="00031475">
        <w:rPr>
          <w:rFonts w:cs="Calibri"/>
          <w:szCs w:val="20"/>
        </w:rPr>
        <w:t xml:space="preserve">LOS RECURSOS FINANCIEROS CON LOS QUE CUENTA ESTE INSTITUTO SON POCOS, LO QUE HA IMPEDIDO EL CRECIMIENTO.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18A39A" w14:textId="77777777" w:rsidR="0058527D" w:rsidRPr="00E74967" w:rsidRDefault="0058527D" w:rsidP="00CB41C4">
      <w:pPr>
        <w:tabs>
          <w:tab w:val="left" w:leader="underscore" w:pos="9639"/>
        </w:tabs>
        <w:spacing w:after="0" w:line="240" w:lineRule="auto"/>
        <w:jc w:val="both"/>
        <w:rPr>
          <w:rFonts w:cs="Calibri"/>
        </w:rPr>
      </w:pPr>
    </w:p>
    <w:p w14:paraId="1683B738" w14:textId="77777777" w:rsidR="0058527D" w:rsidRPr="00031475" w:rsidRDefault="0058527D" w:rsidP="0058527D">
      <w:pPr>
        <w:spacing w:after="0" w:line="240" w:lineRule="auto"/>
        <w:jc w:val="both"/>
        <w:rPr>
          <w:rFonts w:cs="Calibri"/>
          <w:sz w:val="28"/>
          <w:szCs w:val="24"/>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3B3CEA4" w14:textId="77777777" w:rsidR="0058527D" w:rsidRDefault="0058527D" w:rsidP="0058527D">
      <w:pPr>
        <w:jc w:val="both"/>
        <w:rPr>
          <w:rFonts w:cs="Calibri"/>
          <w:sz w:val="20"/>
          <w:szCs w:val="20"/>
        </w:rPr>
      </w:pPr>
      <w:bookmarkStart w:id="3" w:name="_Toc508279624"/>
    </w:p>
    <w:p w14:paraId="205602C8" w14:textId="77777777" w:rsidR="0058527D" w:rsidRPr="00A66733" w:rsidRDefault="0058527D" w:rsidP="0058527D">
      <w:pPr>
        <w:jc w:val="both"/>
        <w:rPr>
          <w:rFonts w:cs="Calibri"/>
          <w:sz w:val="20"/>
          <w:szCs w:val="20"/>
        </w:rPr>
      </w:pPr>
      <w:r w:rsidRPr="00A66733">
        <w:rPr>
          <w:rFonts w:cs="Calibri"/>
          <w:sz w:val="20"/>
          <w:szCs w:val="20"/>
        </w:rPr>
        <w:t>NADA QUE MANIFESTAR</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D19488" w14:textId="77777777" w:rsidR="0058527D" w:rsidRPr="00E74967" w:rsidRDefault="0058527D" w:rsidP="00CB41C4">
      <w:pPr>
        <w:tabs>
          <w:tab w:val="left" w:leader="underscore" w:pos="9639"/>
        </w:tabs>
        <w:spacing w:after="0" w:line="240" w:lineRule="auto"/>
        <w:jc w:val="both"/>
        <w:rPr>
          <w:rFonts w:cs="Calibri"/>
        </w:rPr>
      </w:pPr>
    </w:p>
    <w:p w14:paraId="0CED0B27" w14:textId="77777777" w:rsidR="0058527D" w:rsidRPr="006315C7" w:rsidRDefault="0058527D" w:rsidP="0058527D">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07DB57D5" w14:textId="77777777" w:rsidR="0058527D" w:rsidRDefault="0058527D" w:rsidP="00CB41C4">
      <w:pPr>
        <w:tabs>
          <w:tab w:val="left" w:leader="underscore" w:pos="9639"/>
        </w:tabs>
        <w:spacing w:after="0" w:line="240" w:lineRule="auto"/>
        <w:jc w:val="both"/>
        <w:rPr>
          <w:rFonts w:cs="Calibri"/>
          <w:b/>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00337D" w14:textId="77777777" w:rsidR="0058527D" w:rsidRPr="00E74967" w:rsidRDefault="0058527D" w:rsidP="00CB41C4">
      <w:pPr>
        <w:tabs>
          <w:tab w:val="left" w:leader="underscore" w:pos="9639"/>
        </w:tabs>
        <w:spacing w:after="0" w:line="240" w:lineRule="auto"/>
        <w:jc w:val="both"/>
        <w:rPr>
          <w:rFonts w:cs="Calibri"/>
        </w:rPr>
      </w:pPr>
    </w:p>
    <w:p w14:paraId="15F90EEC" w14:textId="19EE24A3" w:rsidR="00CB41C4" w:rsidRDefault="0058527D" w:rsidP="00CB41C4">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 CULTURA, RECREACION Y DEPORTE, DESARROLLO RURAL Y ECONOMICO, SEGURIDAD PUBLICA Y TRANSITO, SALUD PUBLICA Y ASISTENCIA SOCIAL</w:t>
      </w:r>
      <w:r>
        <w:rPr>
          <w:rFonts w:cs="Calibri"/>
          <w:szCs w:val="20"/>
        </w:rPr>
        <w:t>.</w:t>
      </w:r>
    </w:p>
    <w:p w14:paraId="3ED55A18" w14:textId="77777777" w:rsidR="0058527D" w:rsidRPr="00E74967" w:rsidRDefault="0058527D"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FC1F77F" w14:textId="77777777" w:rsidR="0058527D" w:rsidRDefault="0058527D" w:rsidP="0058527D">
      <w:pPr>
        <w:jc w:val="both"/>
        <w:rPr>
          <w:rFonts w:cs="Calibri"/>
          <w:szCs w:val="20"/>
        </w:rPr>
      </w:pPr>
    </w:p>
    <w:p w14:paraId="647687D0" w14:textId="229B02AA" w:rsidR="0058527D" w:rsidRPr="006315C7" w:rsidRDefault="0058527D" w:rsidP="0058527D">
      <w:pPr>
        <w:jc w:val="both"/>
        <w:rPr>
          <w:rFonts w:cs="Calibri"/>
          <w:sz w:val="28"/>
          <w:szCs w:val="24"/>
        </w:rPr>
      </w:pPr>
      <w:r>
        <w:rPr>
          <w:rFonts w:cs="Calibri"/>
          <w:szCs w:val="20"/>
        </w:rPr>
        <w:lastRenderedPageBreak/>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3C19BC5" w14:textId="77777777" w:rsidR="0058527D" w:rsidRDefault="0058527D" w:rsidP="00CB41C4">
      <w:pPr>
        <w:tabs>
          <w:tab w:val="left" w:leader="underscore" w:pos="9639"/>
        </w:tabs>
        <w:spacing w:after="0" w:line="240" w:lineRule="auto"/>
        <w:jc w:val="both"/>
        <w:rPr>
          <w:rFonts w:cs="Calibri"/>
          <w:b/>
          <w:szCs w:val="20"/>
        </w:rPr>
      </w:pPr>
    </w:p>
    <w:p w14:paraId="68B22724" w14:textId="28663EA0" w:rsidR="007D1E76" w:rsidRDefault="0058527D" w:rsidP="00CB41C4">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INSTITUTO MUNICIPAL DE PLANEACION DEL MUNICIPIO DE SAN MIGUEL DE ALLENDE, GTO</w:t>
      </w:r>
      <w:r>
        <w:rPr>
          <w:rFonts w:cs="Calibri"/>
          <w:b/>
          <w:szCs w:val="20"/>
        </w:rPr>
        <w:t>.</w:t>
      </w:r>
    </w:p>
    <w:p w14:paraId="3F25CE40" w14:textId="77777777" w:rsidR="0058527D" w:rsidRPr="00E74967" w:rsidRDefault="0058527D"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CF88C7" w14:textId="77777777" w:rsidR="0058527D" w:rsidRDefault="0058527D" w:rsidP="0058527D">
      <w:pPr>
        <w:spacing w:after="0" w:line="240" w:lineRule="auto"/>
        <w:jc w:val="both"/>
        <w:rPr>
          <w:rFonts w:cs="Calibri"/>
          <w:szCs w:val="20"/>
        </w:rPr>
      </w:pPr>
    </w:p>
    <w:p w14:paraId="3EFC3023" w14:textId="13BF20DF" w:rsidR="0058527D" w:rsidRPr="008E273E" w:rsidRDefault="0058527D" w:rsidP="0058527D">
      <w:pPr>
        <w:spacing w:after="0" w:line="240" w:lineRule="auto"/>
        <w:jc w:val="both"/>
        <w:rPr>
          <w:rFonts w:cs="Calibri"/>
          <w:sz w:val="28"/>
          <w:szCs w:val="24"/>
        </w:rPr>
      </w:pPr>
      <w:r w:rsidRPr="008E273E">
        <w:rPr>
          <w:rFonts w:cs="Calibri"/>
          <w:szCs w:val="20"/>
        </w:rPr>
        <w:t>RETENCION SALARIOS Y DEMAS PRESTACIONES QUE DERIVEN DE UNA RELACION LABORAL</w:t>
      </w:r>
      <w:r>
        <w:rPr>
          <w:rFonts w:cs="Calibri"/>
          <w:szCs w:val="20"/>
        </w:rPr>
        <w:t>.</w:t>
      </w:r>
    </w:p>
    <w:p w14:paraId="265CD81D" w14:textId="77777777" w:rsidR="0058527D" w:rsidRDefault="0058527D"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682098E2" w:rsidR="007D1E76" w:rsidRDefault="00463E0F" w:rsidP="00CB41C4">
      <w:pPr>
        <w:tabs>
          <w:tab w:val="left" w:leader="underscore" w:pos="9639"/>
        </w:tabs>
        <w:spacing w:after="0" w:line="240" w:lineRule="auto"/>
        <w:jc w:val="both"/>
        <w:rPr>
          <w:rFonts w:cs="Calibri"/>
        </w:rPr>
      </w:pPr>
      <w:r>
        <w:rPr>
          <w:noProof/>
          <w:lang w:eastAsia="es-MX"/>
        </w:rPr>
        <w:drawing>
          <wp:inline distT="0" distB="0" distL="0" distR="0" wp14:anchorId="4595FA6E" wp14:editId="25B5301E">
            <wp:extent cx="4552950" cy="2647950"/>
            <wp:effectExtent l="3810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5FFE8CE" w:rsidR="007D1E76" w:rsidRDefault="00463E0F"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C65184F" w14:textId="77777777" w:rsidR="00463E0F" w:rsidRPr="008E273E" w:rsidRDefault="00463E0F" w:rsidP="00463E0F">
      <w:pPr>
        <w:jc w:val="both"/>
        <w:rPr>
          <w:rFonts w:cs="Calibri"/>
          <w:szCs w:val="20"/>
        </w:rPr>
      </w:pPr>
      <w:r w:rsidRPr="008E273E">
        <w:rPr>
          <w:rFonts w:cs="Calibri"/>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2DCF252C" w14:textId="2FCEC01F" w:rsidR="007D1E76" w:rsidRDefault="00DD2707" w:rsidP="00CB41C4">
      <w:pPr>
        <w:tabs>
          <w:tab w:val="left" w:leader="underscore" w:pos="9639"/>
        </w:tabs>
        <w:spacing w:after="0" w:line="240" w:lineRule="auto"/>
        <w:jc w:val="both"/>
        <w:rPr>
          <w:rFonts w:cs="Calibri"/>
        </w:rPr>
      </w:pPr>
      <w:r>
        <w:rPr>
          <w:rFonts w:cs="Calibri"/>
        </w:rPr>
        <w:t>EN PROCESO DE IMPLEMENTACIÓN</w:t>
      </w:r>
    </w:p>
    <w:p w14:paraId="2A202F99" w14:textId="77777777" w:rsidR="00DD2707" w:rsidRPr="00E74967" w:rsidRDefault="00DD2707"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B5BCABA" w14:textId="77777777" w:rsidR="00DD2707" w:rsidRPr="008E273E" w:rsidRDefault="00DD2707" w:rsidP="00DD2707">
      <w:pPr>
        <w:ind w:left="1418"/>
        <w:jc w:val="both"/>
        <w:rPr>
          <w:rFonts w:cs="Calibri"/>
          <w:szCs w:val="20"/>
        </w:rPr>
      </w:pPr>
      <w:r w:rsidRPr="008E273E">
        <w:rPr>
          <w:rFonts w:cs="Calibri"/>
          <w:szCs w:val="20"/>
        </w:rPr>
        <w:t>1. SUSTANCIA ECONÓMICA</w:t>
      </w:r>
    </w:p>
    <w:p w14:paraId="6B7D3B1A" w14:textId="77777777" w:rsidR="00DD2707" w:rsidRPr="008E273E" w:rsidRDefault="00DD2707" w:rsidP="00DD2707">
      <w:pPr>
        <w:ind w:left="1418"/>
        <w:jc w:val="both"/>
        <w:rPr>
          <w:rFonts w:cs="Calibri"/>
          <w:szCs w:val="20"/>
        </w:rPr>
      </w:pPr>
      <w:r w:rsidRPr="008E273E">
        <w:rPr>
          <w:rFonts w:cs="Calibri"/>
          <w:szCs w:val="20"/>
        </w:rPr>
        <w:t>2. ENTES PÚBLICOS</w:t>
      </w:r>
    </w:p>
    <w:p w14:paraId="3E51461D" w14:textId="77777777" w:rsidR="00DD2707" w:rsidRPr="008E273E" w:rsidRDefault="00DD2707" w:rsidP="00DD2707">
      <w:pPr>
        <w:ind w:left="1418"/>
        <w:jc w:val="both"/>
        <w:rPr>
          <w:rFonts w:cs="Calibri"/>
          <w:szCs w:val="20"/>
        </w:rPr>
      </w:pPr>
      <w:r w:rsidRPr="008E273E">
        <w:rPr>
          <w:rFonts w:cs="Calibri"/>
          <w:szCs w:val="20"/>
        </w:rPr>
        <w:t>3. EXISTENCIA PERMANENTE</w:t>
      </w:r>
    </w:p>
    <w:p w14:paraId="4EFB8F24" w14:textId="77777777" w:rsidR="00DD2707" w:rsidRPr="008E273E" w:rsidRDefault="00DD2707" w:rsidP="00DD2707">
      <w:pPr>
        <w:ind w:left="1418"/>
        <w:jc w:val="both"/>
        <w:rPr>
          <w:rFonts w:cs="Calibri"/>
          <w:szCs w:val="20"/>
        </w:rPr>
      </w:pPr>
      <w:r w:rsidRPr="008E273E">
        <w:rPr>
          <w:rFonts w:cs="Calibri"/>
          <w:szCs w:val="20"/>
        </w:rPr>
        <w:t>4. REVELACIÓN SUFICIENTE</w:t>
      </w:r>
    </w:p>
    <w:p w14:paraId="23AF324B" w14:textId="77777777" w:rsidR="00DD2707" w:rsidRPr="008E273E" w:rsidRDefault="00DD2707" w:rsidP="00DD2707">
      <w:pPr>
        <w:ind w:left="1418"/>
        <w:jc w:val="both"/>
        <w:rPr>
          <w:rFonts w:cs="Calibri"/>
          <w:szCs w:val="20"/>
        </w:rPr>
      </w:pPr>
      <w:r w:rsidRPr="008E273E">
        <w:rPr>
          <w:rFonts w:cs="Calibri"/>
          <w:szCs w:val="20"/>
        </w:rPr>
        <w:t>5. IMPORTANCIA RELATIVA</w:t>
      </w:r>
    </w:p>
    <w:p w14:paraId="13293566" w14:textId="77777777" w:rsidR="00DD2707" w:rsidRPr="008E273E" w:rsidRDefault="00DD2707" w:rsidP="00DD2707">
      <w:pPr>
        <w:ind w:left="1418"/>
        <w:jc w:val="both"/>
        <w:rPr>
          <w:rFonts w:cs="Calibri"/>
          <w:szCs w:val="20"/>
        </w:rPr>
      </w:pPr>
      <w:r w:rsidRPr="008E273E">
        <w:rPr>
          <w:rFonts w:cs="Calibri"/>
          <w:szCs w:val="20"/>
        </w:rPr>
        <w:t>6. REGISTRO E INTEGRACIÓN PRESUPUESTARIA</w:t>
      </w:r>
    </w:p>
    <w:p w14:paraId="2EF24ED7" w14:textId="77777777" w:rsidR="00DD2707" w:rsidRPr="008E273E" w:rsidRDefault="00DD2707" w:rsidP="00DD2707">
      <w:pPr>
        <w:ind w:left="1418"/>
        <w:jc w:val="both"/>
        <w:rPr>
          <w:rFonts w:cs="Calibri"/>
          <w:szCs w:val="20"/>
        </w:rPr>
      </w:pPr>
      <w:r w:rsidRPr="008E273E">
        <w:rPr>
          <w:rFonts w:cs="Calibri"/>
          <w:szCs w:val="20"/>
        </w:rPr>
        <w:t>7. CONSOLIDACIÓN DE LA INFORMACIÓN FINANCIERA</w:t>
      </w:r>
    </w:p>
    <w:p w14:paraId="20C75E35" w14:textId="77777777" w:rsidR="00DD2707" w:rsidRPr="008E273E" w:rsidRDefault="00DD2707" w:rsidP="00DD2707">
      <w:pPr>
        <w:ind w:left="1418"/>
        <w:jc w:val="both"/>
        <w:rPr>
          <w:rFonts w:cs="Calibri"/>
          <w:szCs w:val="20"/>
        </w:rPr>
      </w:pPr>
      <w:r w:rsidRPr="008E273E">
        <w:rPr>
          <w:rFonts w:cs="Calibri"/>
          <w:szCs w:val="20"/>
        </w:rPr>
        <w:t>8. DEVENGO CONTABLE</w:t>
      </w:r>
    </w:p>
    <w:p w14:paraId="1B75D167" w14:textId="77777777" w:rsidR="00DD2707" w:rsidRPr="008E273E" w:rsidRDefault="00DD2707" w:rsidP="00DD2707">
      <w:pPr>
        <w:ind w:left="1418"/>
        <w:jc w:val="both"/>
        <w:rPr>
          <w:rFonts w:cs="Calibri"/>
          <w:szCs w:val="20"/>
        </w:rPr>
      </w:pPr>
      <w:r w:rsidRPr="008E273E">
        <w:rPr>
          <w:rFonts w:cs="Calibri"/>
          <w:szCs w:val="20"/>
        </w:rPr>
        <w:t>9. VALUACIÓN</w:t>
      </w:r>
    </w:p>
    <w:p w14:paraId="11EF0E19" w14:textId="77777777" w:rsidR="00DD2707" w:rsidRPr="008E273E" w:rsidRDefault="00DD2707" w:rsidP="00DD2707">
      <w:pPr>
        <w:ind w:left="1418"/>
        <w:jc w:val="both"/>
        <w:rPr>
          <w:rFonts w:cs="Calibri"/>
          <w:szCs w:val="20"/>
        </w:rPr>
      </w:pPr>
      <w:r w:rsidRPr="008E273E">
        <w:rPr>
          <w:rFonts w:cs="Calibri"/>
          <w:szCs w:val="20"/>
        </w:rPr>
        <w:t>10. DUALIDAD ECONÓMICA</w:t>
      </w:r>
    </w:p>
    <w:p w14:paraId="1AFC98F8" w14:textId="77777777" w:rsidR="00DD2707" w:rsidRDefault="00DD2707" w:rsidP="00DD2707">
      <w:pPr>
        <w:spacing w:after="0" w:line="240" w:lineRule="auto"/>
        <w:ind w:left="708" w:firstLine="708"/>
        <w:jc w:val="both"/>
        <w:rPr>
          <w:rFonts w:cs="Calibri"/>
          <w:szCs w:val="20"/>
        </w:rPr>
      </w:pPr>
      <w:r w:rsidRPr="008E273E">
        <w:rPr>
          <w:rFonts w:cs="Calibri"/>
          <w:szCs w:val="20"/>
        </w:rPr>
        <w:t>11. CONSISTENCIA</w:t>
      </w:r>
    </w:p>
    <w:p w14:paraId="67852B4C" w14:textId="77777777" w:rsidR="00DD2707" w:rsidRPr="008E273E" w:rsidRDefault="00DD2707" w:rsidP="00DD2707">
      <w:pPr>
        <w:spacing w:after="0" w:line="240" w:lineRule="auto"/>
        <w:ind w:left="708" w:firstLine="708"/>
        <w:jc w:val="both"/>
        <w:rPr>
          <w:rFonts w:cs="Calibri"/>
          <w:szCs w:val="20"/>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35EDDDA" w14:textId="77777777" w:rsidR="004349C2" w:rsidRDefault="004349C2" w:rsidP="004349C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6971AEC9" w14:textId="77777777" w:rsidR="004349C2" w:rsidRDefault="004349C2" w:rsidP="004349C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C43B7B" w14:textId="77777777" w:rsidR="00770E44" w:rsidRPr="00E74967" w:rsidRDefault="00770E44" w:rsidP="00770E44">
      <w:pPr>
        <w:spacing w:after="0" w:line="240" w:lineRule="auto"/>
        <w:jc w:val="both"/>
        <w:rPr>
          <w:rFonts w:cs="Calibri"/>
        </w:rPr>
      </w:pPr>
      <w:r>
        <w:rPr>
          <w:rFonts w:cs="Calibri"/>
        </w:rPr>
        <w:t>ESTA NOTA NO LE APLICA AL ENTE PÚBLICO, DESDE EL EJERCICIO 2015 SE IMPLEMENTO LA BASE DEL DEVENGADO</w:t>
      </w:r>
    </w:p>
    <w:p w14:paraId="552ACE73" w14:textId="77777777" w:rsidR="00770E44" w:rsidRDefault="00770E44"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3D2FA4" w14:textId="77777777" w:rsidR="006926F6" w:rsidRPr="00E74967" w:rsidRDefault="006926F6" w:rsidP="006926F6">
      <w:pPr>
        <w:spacing w:after="0" w:line="240" w:lineRule="auto"/>
        <w:jc w:val="both"/>
        <w:rPr>
          <w:rFonts w:cs="Calibri"/>
        </w:rPr>
      </w:pPr>
      <w:r>
        <w:rPr>
          <w:rFonts w:cs="Calibri"/>
        </w:rPr>
        <w:t>ESTA NOTA NO LE APLICA AL ENTE PÚBLICO, DESDE EL EJERCICIO 2015 SE IMPLEMENTO LA BASE DEL DEVENGADO</w:t>
      </w:r>
    </w:p>
    <w:p w14:paraId="5E599578" w14:textId="77777777" w:rsidR="006926F6" w:rsidRDefault="006926F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DC81634" w14:textId="77777777" w:rsidR="006926F6" w:rsidRPr="00E74967" w:rsidRDefault="006926F6" w:rsidP="006926F6">
      <w:pPr>
        <w:spacing w:after="0" w:line="240" w:lineRule="auto"/>
        <w:jc w:val="both"/>
        <w:rPr>
          <w:rFonts w:cs="Calibri"/>
        </w:rPr>
      </w:pPr>
      <w:r>
        <w:rPr>
          <w:rFonts w:cs="Calibri"/>
        </w:rPr>
        <w:lastRenderedPageBreak/>
        <w:t>ESTA NOTA NO LE APLICA AL ENTE PÚBLICO, DESDE EL EJERCICIO 2015 SE IMPLEMENTO LA BASE DEL DEVENGADO</w:t>
      </w:r>
    </w:p>
    <w:p w14:paraId="158EC49E" w14:textId="77777777" w:rsidR="007D1E76" w:rsidRPr="00E74967" w:rsidRDefault="007D1E76" w:rsidP="006926F6">
      <w:pPr>
        <w:tabs>
          <w:tab w:val="left" w:leader="underscore" w:pos="9639"/>
        </w:tabs>
        <w:spacing w:after="0" w:line="240" w:lineRule="auto"/>
        <w:ind w:firstLine="709"/>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EB8B23" w14:textId="77777777" w:rsidR="00AD4CA9" w:rsidRPr="00E74967" w:rsidRDefault="00AD4CA9" w:rsidP="00AD4CA9">
      <w:pPr>
        <w:spacing w:after="0" w:line="240" w:lineRule="auto"/>
        <w:jc w:val="both"/>
        <w:rPr>
          <w:rFonts w:cs="Calibri"/>
        </w:rPr>
      </w:pPr>
      <w:r>
        <w:rPr>
          <w:rFonts w:cs="Calibri"/>
        </w:rPr>
        <w:t xml:space="preserve">ESTA NOTA NO APLICA AL ENTE PÚBLICO, NO SE HAN REALIZADO ACTUALIZACIONES </w:t>
      </w:r>
    </w:p>
    <w:p w14:paraId="20456F65" w14:textId="77777777" w:rsidR="00AD4CA9" w:rsidRDefault="00AD4CA9"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0EAA1C2" w14:textId="77777777" w:rsidR="007E31A1" w:rsidRPr="00E74967" w:rsidRDefault="007E31A1" w:rsidP="007E31A1">
      <w:pPr>
        <w:spacing w:after="0" w:line="240" w:lineRule="auto"/>
        <w:jc w:val="both"/>
        <w:rPr>
          <w:rFonts w:cs="Calibri"/>
        </w:rPr>
      </w:pPr>
      <w:r>
        <w:rPr>
          <w:rFonts w:cs="Calibri"/>
        </w:rPr>
        <w:t>ESTA NOTA NO APLICA AL ENTE PÚBLICO, NO REALIZA ESTE TIPO DE OPERACIONES</w:t>
      </w:r>
    </w:p>
    <w:p w14:paraId="744C8E41" w14:textId="77777777" w:rsidR="007E31A1" w:rsidRDefault="007E31A1"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9CF6A5" w14:textId="77777777" w:rsidR="007E31A1" w:rsidRPr="00E74967" w:rsidRDefault="007E31A1" w:rsidP="007E31A1">
      <w:pPr>
        <w:spacing w:after="0" w:line="240" w:lineRule="auto"/>
        <w:jc w:val="both"/>
        <w:rPr>
          <w:rFonts w:cs="Calibri"/>
        </w:rPr>
      </w:pPr>
      <w:r>
        <w:rPr>
          <w:rFonts w:cs="Calibri"/>
        </w:rPr>
        <w:t>ESTA NOTA NO APLICA AL ENTE PÚBLICO, NO REALIZA ESTE TIPO DE OPERACIONES</w:t>
      </w:r>
    </w:p>
    <w:p w14:paraId="41AEE604" w14:textId="77777777" w:rsidR="007E31A1" w:rsidRDefault="007E31A1"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BA1A12" w14:textId="77777777" w:rsidR="007E31A1" w:rsidRPr="00E74967" w:rsidRDefault="007E31A1" w:rsidP="007E31A1">
      <w:pPr>
        <w:spacing w:after="0" w:line="240" w:lineRule="auto"/>
        <w:jc w:val="both"/>
        <w:rPr>
          <w:rFonts w:cs="Calibri"/>
        </w:rPr>
      </w:pPr>
      <w:r>
        <w:rPr>
          <w:rFonts w:cs="Calibri"/>
        </w:rPr>
        <w:t>ESTA NOTA NO APLICA AL ENTE PÚBLICO, NO MANEJA MATERIAL ALGUNO QUE REQUIERA VALUACIÓN DE INVENTARIO</w:t>
      </w:r>
    </w:p>
    <w:p w14:paraId="6D8704AB" w14:textId="77777777" w:rsidR="007E31A1" w:rsidRDefault="007E31A1"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D19A300" w14:textId="77777777" w:rsidR="007E31A1" w:rsidRPr="00E74967" w:rsidRDefault="007E31A1" w:rsidP="007E31A1">
      <w:pPr>
        <w:spacing w:after="0" w:line="240" w:lineRule="auto"/>
        <w:jc w:val="both"/>
        <w:rPr>
          <w:rFonts w:cs="Calibri"/>
        </w:rPr>
      </w:pPr>
      <w:r>
        <w:rPr>
          <w:rFonts w:cs="Calibri"/>
        </w:rPr>
        <w:t>ESTA NOTA NO APLICA AL ENTE PÚBLICO</w:t>
      </w:r>
    </w:p>
    <w:p w14:paraId="3B8F0C58" w14:textId="77777777" w:rsidR="007E31A1" w:rsidRDefault="007E31A1"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37FAF3F" w14:textId="77777777" w:rsidR="007E31A1" w:rsidRPr="00E74967" w:rsidRDefault="007E31A1" w:rsidP="007E31A1">
      <w:pPr>
        <w:spacing w:after="0" w:line="240" w:lineRule="auto"/>
        <w:jc w:val="both"/>
        <w:rPr>
          <w:rFonts w:cs="Calibri"/>
        </w:rPr>
      </w:pPr>
      <w:r>
        <w:rPr>
          <w:rFonts w:cs="Calibri"/>
        </w:rPr>
        <w:t>NADA QUE MANIFESTAR</w:t>
      </w:r>
    </w:p>
    <w:p w14:paraId="7472BBB5" w14:textId="77777777" w:rsidR="007E31A1" w:rsidRDefault="007E31A1"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097F4F4" w14:textId="77777777" w:rsidR="007E31A1" w:rsidRPr="00E74967" w:rsidRDefault="007E31A1" w:rsidP="007E31A1">
      <w:pPr>
        <w:spacing w:after="0" w:line="240" w:lineRule="auto"/>
        <w:jc w:val="both"/>
        <w:rPr>
          <w:rFonts w:cs="Calibri"/>
        </w:rPr>
      </w:pPr>
      <w:r>
        <w:rPr>
          <w:rFonts w:cs="Calibri"/>
        </w:rPr>
        <w:t>NADA QUE MANIFESTAR</w:t>
      </w:r>
    </w:p>
    <w:p w14:paraId="109D2B8E" w14:textId="77777777" w:rsidR="007E31A1" w:rsidRDefault="007E31A1"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89CA440" w14:textId="77777777" w:rsidR="007E31A1" w:rsidRPr="00E74967" w:rsidRDefault="007E31A1" w:rsidP="007E31A1">
      <w:pPr>
        <w:spacing w:after="0" w:line="240" w:lineRule="auto"/>
        <w:jc w:val="both"/>
        <w:rPr>
          <w:rFonts w:cs="Calibri"/>
        </w:rPr>
      </w:pPr>
      <w:r>
        <w:rPr>
          <w:rFonts w:cs="Calibri"/>
        </w:rPr>
        <w:t>NADA QUE MANIFESTAR</w:t>
      </w:r>
    </w:p>
    <w:p w14:paraId="2C5617E6" w14:textId="77777777" w:rsidR="007E31A1" w:rsidRDefault="007E31A1"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DDF94B7" w14:textId="77777777" w:rsidR="007E31A1" w:rsidRPr="00E74967" w:rsidRDefault="007E31A1" w:rsidP="007E31A1">
      <w:pPr>
        <w:spacing w:after="0" w:line="240" w:lineRule="auto"/>
        <w:jc w:val="both"/>
        <w:rPr>
          <w:rFonts w:cs="Calibri"/>
        </w:rPr>
      </w:pPr>
      <w:r>
        <w:rPr>
          <w:rFonts w:cs="Calibri"/>
        </w:rPr>
        <w:t>NADA QUE MANIFESTAR</w:t>
      </w:r>
    </w:p>
    <w:p w14:paraId="0559193C" w14:textId="77777777" w:rsidR="007E31A1" w:rsidRDefault="007E31A1"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629C3E0" w14:textId="77777777" w:rsidR="007E31A1" w:rsidRPr="00E74967" w:rsidRDefault="007E31A1" w:rsidP="007E31A1">
      <w:pPr>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2FA31F9"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35C1F29" w14:textId="77777777" w:rsidR="009C21B0" w:rsidRDefault="009C21B0"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242B8F"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6A7C141" w14:textId="77777777" w:rsidR="009C21B0" w:rsidRDefault="009C21B0"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CAD85D9"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57F4B6A0" w14:textId="77777777" w:rsidR="009C21B0" w:rsidRDefault="009C21B0"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0EF542"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72E3DCB6" w14:textId="77777777" w:rsidR="009C21B0" w:rsidRDefault="009C21B0"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971600" w14:textId="77777777" w:rsidR="009C21B0" w:rsidRPr="00E74967" w:rsidRDefault="009C21B0" w:rsidP="009C21B0">
      <w:pPr>
        <w:spacing w:after="0" w:line="240" w:lineRule="auto"/>
        <w:jc w:val="both"/>
        <w:rPr>
          <w:rFonts w:cs="Calibri"/>
        </w:rPr>
      </w:pPr>
      <w:r>
        <w:rPr>
          <w:rFonts w:cs="Calibri"/>
        </w:rPr>
        <w:t>ESTA NOTA NO APLICA AL ENTE PÚBLICO, NO REALIZA ESTE TIPO DE OPERACIONES</w:t>
      </w:r>
    </w:p>
    <w:p w14:paraId="0133B66D" w14:textId="77777777" w:rsidR="009C21B0" w:rsidRDefault="009C21B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F4473" w14:textId="77777777" w:rsidR="009C21B0" w:rsidRPr="000802C5" w:rsidRDefault="009C21B0" w:rsidP="009C21B0">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B5F9BDD" w14:textId="77777777" w:rsidR="009C21B0" w:rsidRPr="00E74967" w:rsidRDefault="009C21B0" w:rsidP="009C21B0">
      <w:pPr>
        <w:spacing w:after="0" w:line="240" w:lineRule="auto"/>
        <w:jc w:val="both"/>
        <w:rPr>
          <w:rFonts w:cs="Calibri"/>
        </w:rPr>
      </w:pPr>
      <w:r>
        <w:rPr>
          <w:rFonts w:cs="Calibri"/>
        </w:rPr>
        <w:t>NADA QUE MANIFESTAR</w:t>
      </w:r>
    </w:p>
    <w:p w14:paraId="1DEB640D" w14:textId="77777777" w:rsidR="009C21B0" w:rsidRDefault="009C21B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69F673" w14:textId="77777777" w:rsidR="009C21B0" w:rsidRPr="00E74967" w:rsidRDefault="009C21B0" w:rsidP="009C21B0">
      <w:pPr>
        <w:spacing w:after="0" w:line="240" w:lineRule="auto"/>
        <w:jc w:val="both"/>
        <w:rPr>
          <w:rFonts w:cs="Calibri"/>
        </w:rPr>
      </w:pPr>
      <w:r>
        <w:rPr>
          <w:rFonts w:cs="Calibri"/>
        </w:rPr>
        <w:t>NADA QUE MANIFESTAR</w:t>
      </w:r>
    </w:p>
    <w:p w14:paraId="7E208EA9" w14:textId="77777777" w:rsidR="009C21B0" w:rsidRDefault="009C21B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0DF762" w14:textId="77777777" w:rsidR="009C21B0" w:rsidRPr="00E74967" w:rsidRDefault="009C21B0" w:rsidP="009C21B0">
      <w:pPr>
        <w:spacing w:after="0" w:line="240" w:lineRule="auto"/>
        <w:jc w:val="both"/>
        <w:rPr>
          <w:rFonts w:cs="Calibri"/>
        </w:rPr>
      </w:pPr>
      <w:r>
        <w:rPr>
          <w:rFonts w:cs="Calibri"/>
        </w:rPr>
        <w:t>NADA QUE MANIFESTAR</w:t>
      </w:r>
    </w:p>
    <w:p w14:paraId="2CD84C89" w14:textId="77777777" w:rsidR="009C21B0" w:rsidRDefault="009C21B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CE6C2" w14:textId="77777777" w:rsidR="009C21B0" w:rsidRPr="00E74967" w:rsidRDefault="009C21B0" w:rsidP="009C21B0">
      <w:pPr>
        <w:spacing w:after="0" w:line="240" w:lineRule="auto"/>
        <w:jc w:val="both"/>
        <w:rPr>
          <w:rFonts w:cs="Calibri"/>
        </w:rPr>
      </w:pPr>
      <w:r>
        <w:rPr>
          <w:rFonts w:cs="Calibri"/>
        </w:rPr>
        <w:t>NADA QUE MANIFESTAR</w:t>
      </w:r>
    </w:p>
    <w:p w14:paraId="012D62CB" w14:textId="77777777" w:rsidR="009C21B0" w:rsidRDefault="009C21B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AE88D4D" w14:textId="77777777" w:rsidR="009C21B0" w:rsidRPr="00E74967" w:rsidRDefault="009C21B0" w:rsidP="009C21B0">
      <w:pPr>
        <w:spacing w:after="0" w:line="240" w:lineRule="auto"/>
        <w:jc w:val="both"/>
        <w:rPr>
          <w:rFonts w:cs="Calibri"/>
        </w:rPr>
      </w:pPr>
      <w:r>
        <w:rPr>
          <w:rFonts w:cs="Calibri"/>
        </w:rPr>
        <w:lastRenderedPageBreak/>
        <w:t>ESTA NOTA NO APLICA AL ENTE PÚBLICO</w:t>
      </w:r>
    </w:p>
    <w:p w14:paraId="7681ACB2" w14:textId="77777777" w:rsidR="009C21B0" w:rsidRDefault="009C21B0"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CB0DE4" w14:textId="77777777" w:rsidR="009C21B0" w:rsidRPr="00E74967" w:rsidRDefault="009C21B0" w:rsidP="009C21B0">
      <w:pPr>
        <w:spacing w:after="0" w:line="240" w:lineRule="auto"/>
        <w:jc w:val="both"/>
        <w:rPr>
          <w:rFonts w:cs="Calibri"/>
        </w:rPr>
      </w:pPr>
      <w:r>
        <w:rPr>
          <w:rFonts w:cs="Calibri"/>
        </w:rPr>
        <w:t>ESTA NOTA NO APLICA AL ENTE PÚBLICO</w:t>
      </w:r>
    </w:p>
    <w:p w14:paraId="73E0CCF3" w14:textId="77777777" w:rsidR="009C21B0" w:rsidRDefault="009C21B0"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23806A" w14:textId="77777777" w:rsidR="009C21B0" w:rsidRPr="00E74967" w:rsidRDefault="009C21B0" w:rsidP="009C21B0">
      <w:pPr>
        <w:spacing w:after="0" w:line="240" w:lineRule="auto"/>
        <w:jc w:val="both"/>
        <w:rPr>
          <w:rFonts w:cs="Calibri"/>
        </w:rPr>
      </w:pPr>
      <w:r>
        <w:rPr>
          <w:rFonts w:cs="Calibri"/>
        </w:rPr>
        <w:t>ESTA NOTA NO APLICA AL ENTE PÚBLICO</w:t>
      </w:r>
    </w:p>
    <w:p w14:paraId="770218FA" w14:textId="77777777" w:rsidR="009C21B0" w:rsidRDefault="009C21B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685310C" w14:textId="77777777" w:rsidR="009C21B0" w:rsidRPr="00E74967" w:rsidRDefault="009C21B0" w:rsidP="009C21B0">
      <w:pPr>
        <w:spacing w:after="0" w:line="240" w:lineRule="auto"/>
        <w:jc w:val="both"/>
        <w:rPr>
          <w:rFonts w:cs="Calibri"/>
        </w:rPr>
      </w:pPr>
      <w:r>
        <w:rPr>
          <w:rFonts w:cs="Calibri"/>
        </w:rPr>
        <w:t>ESTA NOTA NO APLICA AL ENTE PÚBLICO</w:t>
      </w:r>
    </w:p>
    <w:p w14:paraId="5EB76782" w14:textId="77777777" w:rsidR="009C21B0" w:rsidRDefault="009C21B0"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D0AD160" w14:textId="77777777" w:rsidR="009C21B0" w:rsidRPr="00E74967" w:rsidRDefault="009C21B0" w:rsidP="009C21B0">
      <w:pPr>
        <w:spacing w:after="0" w:line="240" w:lineRule="auto"/>
        <w:jc w:val="both"/>
        <w:rPr>
          <w:rFonts w:cs="Calibri"/>
        </w:rPr>
      </w:pPr>
      <w:r>
        <w:rPr>
          <w:rFonts w:cs="Calibri"/>
        </w:rPr>
        <w:t>ESTA NOTA NO APLICA AL ENTE PÚBLICO</w:t>
      </w:r>
    </w:p>
    <w:p w14:paraId="630F1FF9" w14:textId="77777777" w:rsidR="009C21B0" w:rsidRDefault="009C21B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14E1FBC" w14:textId="77777777" w:rsidR="00F83046" w:rsidRPr="00E74967" w:rsidRDefault="00F83046" w:rsidP="00F83046">
      <w:pPr>
        <w:spacing w:after="0" w:line="240" w:lineRule="auto"/>
        <w:jc w:val="both"/>
        <w:rPr>
          <w:rFonts w:cs="Calibri"/>
        </w:rPr>
      </w:pPr>
      <w:r>
        <w:rPr>
          <w:rFonts w:cs="Calibri"/>
        </w:rPr>
        <w:t>ESTA NOTA NO APLICA AL ENTE PÚBLICO</w:t>
      </w:r>
    </w:p>
    <w:p w14:paraId="4D2432E2" w14:textId="77777777" w:rsidR="00F83046" w:rsidRDefault="00F83046"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C0DBCD" w14:textId="77777777" w:rsidR="00F83046" w:rsidRPr="00E74967" w:rsidRDefault="00F83046" w:rsidP="00F83046">
      <w:pPr>
        <w:spacing w:after="0" w:line="240" w:lineRule="auto"/>
        <w:jc w:val="both"/>
        <w:rPr>
          <w:rFonts w:cs="Calibri"/>
        </w:rPr>
      </w:pPr>
      <w:r>
        <w:rPr>
          <w:rFonts w:cs="Calibri"/>
        </w:rPr>
        <w:t>ESTA NOTA NO APLICA AL ENTE PÚBLICO</w:t>
      </w:r>
    </w:p>
    <w:p w14:paraId="01BCF6D5" w14:textId="77777777" w:rsidR="00F83046" w:rsidRDefault="00F83046"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955F510" w14:textId="77777777" w:rsidR="00F83046" w:rsidRPr="00E74967" w:rsidRDefault="00F83046" w:rsidP="00F83046">
      <w:pPr>
        <w:spacing w:after="0" w:line="240" w:lineRule="auto"/>
        <w:jc w:val="both"/>
        <w:rPr>
          <w:rFonts w:cs="Calibri"/>
        </w:rPr>
      </w:pPr>
      <w:r>
        <w:rPr>
          <w:rFonts w:cs="Calibri"/>
        </w:rPr>
        <w:t>ESTA NOTA NO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AC0B741" w14:textId="77777777" w:rsidR="00F83046" w:rsidRPr="00E74967" w:rsidRDefault="00F83046" w:rsidP="00F83046">
      <w:pPr>
        <w:spacing w:after="0" w:line="240" w:lineRule="auto"/>
        <w:jc w:val="both"/>
        <w:rPr>
          <w:rFonts w:cs="Calibri"/>
        </w:rPr>
      </w:pPr>
      <w:r>
        <w:rPr>
          <w:rFonts w:cs="Calibri"/>
        </w:rPr>
        <w:t>NADA QUE MANIFESTAR</w:t>
      </w:r>
    </w:p>
    <w:p w14:paraId="0988E461" w14:textId="77777777" w:rsidR="00F83046" w:rsidRDefault="00F83046"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8A85966" w14:textId="77777777" w:rsidR="00F83046" w:rsidRDefault="00F83046" w:rsidP="00F83046">
      <w:pPr>
        <w:spacing w:after="0" w:line="240" w:lineRule="auto"/>
        <w:jc w:val="both"/>
        <w:rPr>
          <w:rFonts w:cs="Calibri"/>
          <w:szCs w:val="20"/>
        </w:rPr>
      </w:pPr>
      <w:r w:rsidRPr="004A50FF">
        <w:rPr>
          <w:rFonts w:cs="Calibri"/>
          <w:szCs w:val="20"/>
        </w:rPr>
        <w:t xml:space="preserve">LA RECAUDACION DE INGRESOS LOCALES DE ESTE INSTITUTO ES MUY POCA, YA QUE LO QUE SE RECAUDA PROVIENE DE LA VENTA DE LIBROS Y PROGRAMAS DIVERSOS, LIBRO PLAN DE ORDENAMIENTO TERRITORIAL </w:t>
      </w:r>
      <w:r w:rsidRPr="004A50FF">
        <w:rPr>
          <w:rFonts w:cs="Calibri"/>
          <w:szCs w:val="20"/>
        </w:rPr>
        <w:lastRenderedPageBreak/>
        <w:t>DEL MUNICIPIO DE SAN MIGUEL DE ALLENDE Y SU CABECERA MUNICIPAL, ASI COMO LA IMPRESIÓN DE PLANOS Y MAPAS DEL MUNICIPIO DE SAN MIGUEL DE ALLENDE.</w:t>
      </w:r>
    </w:p>
    <w:p w14:paraId="5D7A76C5" w14:textId="77777777" w:rsidR="00F83046" w:rsidRPr="004A50FF" w:rsidRDefault="00F83046" w:rsidP="00F83046">
      <w:pPr>
        <w:spacing w:after="0" w:line="240" w:lineRule="auto"/>
        <w:jc w:val="both"/>
        <w:rPr>
          <w:rFonts w:cs="Calibri"/>
          <w:szCs w:val="20"/>
        </w:rPr>
      </w:pPr>
      <w:r>
        <w:rPr>
          <w:rFonts w:cs="Calibri"/>
          <w:szCs w:val="20"/>
        </w:rPr>
        <w:t>DURANTE ESTE TERCER TRIMESTRE LA REAUDACIÓN POR LA VENTA DE BIENES Y SERVICIOS ES DE $3,463.49</w:t>
      </w:r>
    </w:p>
    <w:p w14:paraId="3E2B3FCE" w14:textId="77777777" w:rsidR="00F83046" w:rsidRDefault="00F83046"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382C808" w14:textId="4481538E" w:rsidR="00F83046" w:rsidRPr="004A50FF" w:rsidRDefault="00F83046" w:rsidP="00F83046">
      <w:pPr>
        <w:jc w:val="both"/>
        <w:rPr>
          <w:rFonts w:cs="Calibri"/>
          <w:szCs w:val="20"/>
        </w:rPr>
      </w:pPr>
      <w:bookmarkStart w:id="10" w:name="_Toc508279631"/>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Y  ES DE UN AÑO</w:t>
      </w:r>
      <w:r>
        <w:rPr>
          <w:rFonts w:cs="Calibri"/>
          <w:szCs w:val="20"/>
        </w:rPr>
        <w:t>, SIENDO ESTA UNA PROYECCIÓN DE  INGRESO DE $ 1</w:t>
      </w:r>
      <w:r w:rsidR="00604B25">
        <w:rPr>
          <w:rFonts w:cs="Calibri"/>
          <w:szCs w:val="20"/>
        </w:rPr>
        <w:t>8,00.00 (DIECIOCHO</w:t>
      </w:r>
      <w:r>
        <w:rPr>
          <w:rFonts w:cs="Calibri"/>
          <w:szCs w:val="20"/>
        </w:rPr>
        <w:t xml:space="preserve"> MIL PESOS 00/100M.N.)</w:t>
      </w: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3E911F4" w14:textId="77777777" w:rsidR="00604B25" w:rsidRPr="00E74967" w:rsidRDefault="00604B25" w:rsidP="00604B25">
      <w:pPr>
        <w:spacing w:after="0" w:line="240" w:lineRule="auto"/>
        <w:jc w:val="both"/>
        <w:rPr>
          <w:rFonts w:cs="Calibri"/>
        </w:rPr>
      </w:pPr>
      <w:r>
        <w:rPr>
          <w:rFonts w:cs="Calibri"/>
        </w:rPr>
        <w:t>ESTA NOTA 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F62983A" w14:textId="77777777" w:rsidR="00604B25" w:rsidRPr="00E74967" w:rsidRDefault="00604B25" w:rsidP="00604B25">
      <w:pPr>
        <w:spacing w:after="0" w:line="240" w:lineRule="auto"/>
        <w:jc w:val="both"/>
        <w:rPr>
          <w:rFonts w:cs="Calibri"/>
        </w:rPr>
      </w:pPr>
      <w:r>
        <w:rPr>
          <w:rFonts w:cs="Calibri"/>
        </w:rPr>
        <w:t>ESTA NOTA NO APLICA AL ENTE PÚBLICO</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476DA11" w14:textId="77777777" w:rsidR="00604B25" w:rsidRPr="00E74967" w:rsidRDefault="00604B25" w:rsidP="00604B25">
      <w:pPr>
        <w:spacing w:after="0" w:line="240" w:lineRule="auto"/>
        <w:jc w:val="both"/>
        <w:rPr>
          <w:rFonts w:cs="Calibri"/>
        </w:rPr>
      </w:pPr>
      <w:r>
        <w:rPr>
          <w:rFonts w:cs="Calibri"/>
        </w:rPr>
        <w:t>ESTA NOTA 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1D04C32" w14:textId="77777777" w:rsidR="00EC3821" w:rsidRPr="00E74967" w:rsidRDefault="00EC3821" w:rsidP="00EC3821">
      <w:pPr>
        <w:spacing w:after="0" w:line="240" w:lineRule="auto"/>
        <w:jc w:val="both"/>
        <w:rPr>
          <w:rFonts w:cs="Calibri"/>
        </w:rPr>
      </w:pPr>
      <w:r>
        <w:rPr>
          <w:rFonts w:cs="Calibri"/>
        </w:rPr>
        <w:t>NADA QUE MANIFESTAR</w:t>
      </w:r>
    </w:p>
    <w:p w14:paraId="1F07DE0D" w14:textId="77777777" w:rsidR="00EC3821" w:rsidRDefault="00EC3821"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DE61EE" w14:textId="77777777" w:rsidR="00EC3821" w:rsidRPr="00E74967" w:rsidRDefault="00EC3821" w:rsidP="00EC3821">
      <w:pPr>
        <w:spacing w:after="0" w:line="240" w:lineRule="auto"/>
        <w:jc w:val="both"/>
        <w:rPr>
          <w:rFonts w:cs="Calibri"/>
        </w:rPr>
      </w:pPr>
      <w:r>
        <w:rPr>
          <w:rFonts w:cs="Calibri"/>
        </w:rPr>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3C2AB4D6" w14:textId="77777777" w:rsidR="00EA447D" w:rsidRPr="00E74967" w:rsidRDefault="00EA447D" w:rsidP="00EA447D">
      <w:pPr>
        <w:spacing w:after="0" w:line="240" w:lineRule="auto"/>
        <w:jc w:val="both"/>
        <w:rPr>
          <w:rFonts w:cs="Calibri"/>
        </w:rPr>
      </w:pPr>
      <w:r>
        <w:rPr>
          <w:rFonts w:cs="Calibri"/>
        </w:rPr>
        <w:t>NADA QUE MANIFESTAR</w:t>
      </w:r>
    </w:p>
    <w:p w14:paraId="1E94F855"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52B35F3" w14:textId="77777777" w:rsidR="00EA447D" w:rsidRPr="00E74967" w:rsidRDefault="00EA447D" w:rsidP="00EA447D">
      <w:pPr>
        <w:spacing w:after="0" w:line="240" w:lineRule="auto"/>
        <w:jc w:val="both"/>
        <w:rPr>
          <w:rFonts w:cs="Calibri"/>
        </w:rPr>
      </w:pPr>
      <w:r>
        <w:rPr>
          <w:rFonts w:cs="Calibri"/>
        </w:rPr>
        <w:t>NADA QUE MANIFESTAR</w:t>
      </w:r>
    </w:p>
    <w:p w14:paraId="1C1B13BA" w14:textId="65C16977" w:rsidR="007D1E76" w:rsidRPr="00E74967" w:rsidRDefault="005E231E" w:rsidP="00CB41C4">
      <w:pPr>
        <w:tabs>
          <w:tab w:val="left" w:leader="underscore" w:pos="9639"/>
        </w:tabs>
        <w:spacing w:after="0" w:line="240" w:lineRule="auto"/>
        <w:jc w:val="both"/>
        <w:rPr>
          <w:rFonts w:cs="Calibri"/>
        </w:rPr>
      </w:pP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DF095C7" w14:textId="77777777" w:rsidR="00EA447D" w:rsidRPr="00552719" w:rsidRDefault="00EA447D" w:rsidP="00EA447D">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bookmarkStart w:id="17" w:name="_GoBack"/>
      <w:bookmarkEnd w:id="1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77017" w14:textId="77777777" w:rsidR="00CE6E9F" w:rsidRDefault="00CE6E9F" w:rsidP="00E00323">
      <w:pPr>
        <w:spacing w:after="0" w:line="240" w:lineRule="auto"/>
      </w:pPr>
      <w:r>
        <w:separator/>
      </w:r>
    </w:p>
  </w:endnote>
  <w:endnote w:type="continuationSeparator" w:id="0">
    <w:p w14:paraId="59C4DDCB" w14:textId="77777777" w:rsidR="00CE6E9F" w:rsidRDefault="00CE6E9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7670F" w:rsidRPr="00D7670F">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A522E" w14:textId="77777777" w:rsidR="00CE6E9F" w:rsidRDefault="00CE6E9F" w:rsidP="00E00323">
      <w:pPr>
        <w:spacing w:after="0" w:line="240" w:lineRule="auto"/>
      </w:pPr>
      <w:r>
        <w:separator/>
      </w:r>
    </w:p>
  </w:footnote>
  <w:footnote w:type="continuationSeparator" w:id="0">
    <w:p w14:paraId="1FBCEE09" w14:textId="77777777" w:rsidR="00CE6E9F" w:rsidRDefault="00CE6E9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F40DADD" w:rsidR="00154BA3" w:rsidRDefault="0058527D" w:rsidP="00A4610E">
    <w:pPr>
      <w:pStyle w:val="Encabezado"/>
      <w:spacing w:after="0" w:line="240" w:lineRule="auto"/>
      <w:jc w:val="center"/>
    </w:pPr>
    <w:r>
      <w:t>INSTITUTO MUNICIPAL DE PLANEACIÓN DE SAN MIGUEL DE ALLENDE, GTO.</w:t>
    </w:r>
  </w:p>
  <w:p w14:paraId="651A4C4F" w14:textId="6A922BE9" w:rsidR="00A4610E" w:rsidRDefault="0058527D" w:rsidP="00A4610E">
    <w:pPr>
      <w:pStyle w:val="Encabezado"/>
      <w:spacing w:after="0" w:line="240" w:lineRule="auto"/>
      <w:jc w:val="center"/>
    </w:pPr>
    <w:r>
      <w:t>CORRESPONDINTES AL PRIMER TRIMESTRE DEL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49C2"/>
    <w:rsid w:val="00435A87"/>
    <w:rsid w:val="00463E0F"/>
    <w:rsid w:val="004A58C8"/>
    <w:rsid w:val="0054701E"/>
    <w:rsid w:val="0058527D"/>
    <w:rsid w:val="005D3E43"/>
    <w:rsid w:val="005E231E"/>
    <w:rsid w:val="00604B25"/>
    <w:rsid w:val="00657009"/>
    <w:rsid w:val="00681C79"/>
    <w:rsid w:val="006926F6"/>
    <w:rsid w:val="007610BC"/>
    <w:rsid w:val="00770E44"/>
    <w:rsid w:val="007714AB"/>
    <w:rsid w:val="007D1E76"/>
    <w:rsid w:val="007D4484"/>
    <w:rsid w:val="007D4544"/>
    <w:rsid w:val="007E31A1"/>
    <w:rsid w:val="0086459F"/>
    <w:rsid w:val="008C3BB8"/>
    <w:rsid w:val="008E076C"/>
    <w:rsid w:val="0092765C"/>
    <w:rsid w:val="009C21B0"/>
    <w:rsid w:val="00A4610E"/>
    <w:rsid w:val="00A730E0"/>
    <w:rsid w:val="00AA41E5"/>
    <w:rsid w:val="00AB722B"/>
    <w:rsid w:val="00AD4CA9"/>
    <w:rsid w:val="00AE1F6A"/>
    <w:rsid w:val="00C97E1E"/>
    <w:rsid w:val="00CB41C4"/>
    <w:rsid w:val="00CE6E9F"/>
    <w:rsid w:val="00CF1316"/>
    <w:rsid w:val="00D13C44"/>
    <w:rsid w:val="00D7670F"/>
    <w:rsid w:val="00D975B1"/>
    <w:rsid w:val="00DD2707"/>
    <w:rsid w:val="00E00323"/>
    <w:rsid w:val="00E5030A"/>
    <w:rsid w:val="00E74967"/>
    <w:rsid w:val="00EA37F5"/>
    <w:rsid w:val="00EA447D"/>
    <w:rsid w:val="00EA7915"/>
    <w:rsid w:val="00EC3821"/>
    <w:rsid w:val="00F46719"/>
    <w:rsid w:val="00F54F6F"/>
    <w:rsid w:val="00F83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69A0BD-70F0-4457-BB99-B1C2653CB8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B66A1840-EB0C-46DD-A79D-FF3B323D543D}">
      <dgm:prSet phldrT="[Texto]"/>
      <dgm:spPr/>
      <dgm:t>
        <a:bodyPr/>
        <a:lstStyle/>
        <a:p>
          <a:r>
            <a:rPr lang="es-MX"/>
            <a:t>Consejo Directivo </a:t>
          </a:r>
        </a:p>
      </dgm:t>
    </dgm:pt>
    <dgm:pt modelId="{5E55F864-67FE-4907-8116-5806A49AA942}" type="parTrans" cxnId="{EAF9FB63-8264-4C94-8D29-DF2F9E6CA8D3}">
      <dgm:prSet/>
      <dgm:spPr/>
      <dgm:t>
        <a:bodyPr/>
        <a:lstStyle/>
        <a:p>
          <a:endParaRPr lang="es-MX"/>
        </a:p>
      </dgm:t>
    </dgm:pt>
    <dgm:pt modelId="{B277F90D-B25A-483A-8996-9DDD438E0FB3}" type="sibTrans" cxnId="{EAF9FB63-8264-4C94-8D29-DF2F9E6CA8D3}">
      <dgm:prSet/>
      <dgm:spPr/>
      <dgm:t>
        <a:bodyPr/>
        <a:lstStyle/>
        <a:p>
          <a:endParaRPr lang="es-MX"/>
        </a:p>
      </dgm:t>
    </dgm:pt>
    <dgm:pt modelId="{0CB593A2-C109-4F45-AD69-AED27796ED05}" type="asst">
      <dgm:prSet phldrT="[Texto]"/>
      <dgm:spPr/>
      <dgm:t>
        <a:bodyPr/>
        <a:lstStyle/>
        <a:p>
          <a:r>
            <a:rPr lang="es-MX"/>
            <a:t>Dirección  General</a:t>
          </a:r>
        </a:p>
      </dgm:t>
    </dgm:pt>
    <dgm:pt modelId="{02A4EB29-4252-4142-BBF5-16D27A154F5F}" type="parTrans" cxnId="{048A1570-A1F9-4B62-9F57-DA87E3B54A1B}">
      <dgm:prSet/>
      <dgm:spPr/>
      <dgm:t>
        <a:bodyPr/>
        <a:lstStyle/>
        <a:p>
          <a:endParaRPr lang="es-MX"/>
        </a:p>
      </dgm:t>
    </dgm:pt>
    <dgm:pt modelId="{6FB69350-236F-491D-93C1-AB2C3911F911}" type="sibTrans" cxnId="{048A1570-A1F9-4B62-9F57-DA87E3B54A1B}">
      <dgm:prSet/>
      <dgm:spPr/>
      <dgm:t>
        <a:bodyPr/>
        <a:lstStyle/>
        <a:p>
          <a:endParaRPr lang="es-MX"/>
        </a:p>
      </dgm:t>
    </dgm:pt>
    <dgm:pt modelId="{7137C40F-A9A5-4274-BE4B-8377FD88DAF2}">
      <dgm:prSet phldrT="[Texto]"/>
      <dgm:spPr/>
      <dgm:t>
        <a:bodyPr/>
        <a:lstStyle/>
        <a:p>
          <a:r>
            <a:rPr lang="es-MX"/>
            <a:t>Área  Administrativa</a:t>
          </a:r>
        </a:p>
      </dgm:t>
    </dgm:pt>
    <dgm:pt modelId="{81D097A4-40BE-4FA2-9796-C401849412B2}" type="parTrans" cxnId="{E3741998-6A6D-4B25-BB3B-EEBE4C940674}">
      <dgm:prSet/>
      <dgm:spPr/>
      <dgm:t>
        <a:bodyPr/>
        <a:lstStyle/>
        <a:p>
          <a:endParaRPr lang="es-MX"/>
        </a:p>
      </dgm:t>
    </dgm:pt>
    <dgm:pt modelId="{2247463C-7F7E-4961-9FE6-1CAACF9901A2}" type="sibTrans" cxnId="{E3741998-6A6D-4B25-BB3B-EEBE4C940674}">
      <dgm:prSet/>
      <dgm:spPr/>
      <dgm:t>
        <a:bodyPr/>
        <a:lstStyle/>
        <a:p>
          <a:endParaRPr lang="es-MX"/>
        </a:p>
      </dgm:t>
    </dgm:pt>
    <dgm:pt modelId="{62C92504-B803-48A5-8DC2-6024E7637FD4}">
      <dgm:prSet phldrT="[Texto]"/>
      <dgm:spPr/>
      <dgm:t>
        <a:bodyPr/>
        <a:lstStyle/>
        <a:p>
          <a:r>
            <a:rPr lang="es-MX"/>
            <a:t>Área</a:t>
          </a:r>
        </a:p>
        <a:p>
          <a:r>
            <a:rPr lang="es-MX"/>
            <a:t>Técnica</a:t>
          </a:r>
        </a:p>
      </dgm:t>
    </dgm:pt>
    <dgm:pt modelId="{3F6C87D2-96BE-42B8-BDE2-A95EAE797370}" type="parTrans" cxnId="{D4FB3864-9556-4184-B509-4A71D72A9340}">
      <dgm:prSet/>
      <dgm:spPr/>
      <dgm:t>
        <a:bodyPr/>
        <a:lstStyle/>
        <a:p>
          <a:endParaRPr lang="es-MX"/>
        </a:p>
      </dgm:t>
    </dgm:pt>
    <dgm:pt modelId="{023A9A7B-3907-45B6-A40A-C82F573886E4}" type="sibTrans" cxnId="{D4FB3864-9556-4184-B509-4A71D72A9340}">
      <dgm:prSet/>
      <dgm:spPr/>
      <dgm:t>
        <a:bodyPr/>
        <a:lstStyle/>
        <a:p>
          <a:endParaRPr lang="es-MX"/>
        </a:p>
      </dgm:t>
    </dgm:pt>
    <dgm:pt modelId="{0AACE055-7882-4DCD-A9A3-3C5E160957F3}">
      <dgm:prSet phldrT="[Texto]"/>
      <dgm:spPr/>
      <dgm:t>
        <a:bodyPr/>
        <a:lstStyle/>
        <a:p>
          <a:r>
            <a:rPr lang="es-MX"/>
            <a:t>Área </a:t>
          </a:r>
        </a:p>
        <a:p>
          <a:r>
            <a:rPr lang="es-MX"/>
            <a:t>Jurídica</a:t>
          </a:r>
        </a:p>
      </dgm:t>
    </dgm:pt>
    <dgm:pt modelId="{EB2A10CC-0727-4CEB-81D7-499646EAE573}" type="parTrans" cxnId="{34A73576-1253-446D-81CC-29D0EC5C53BC}">
      <dgm:prSet/>
      <dgm:spPr/>
      <dgm:t>
        <a:bodyPr/>
        <a:lstStyle/>
        <a:p>
          <a:endParaRPr lang="es-MX"/>
        </a:p>
      </dgm:t>
    </dgm:pt>
    <dgm:pt modelId="{75EF05FC-1DF4-4D91-B4F3-F7DC9C301B01}" type="sibTrans" cxnId="{34A73576-1253-446D-81CC-29D0EC5C53BC}">
      <dgm:prSet/>
      <dgm:spPr/>
      <dgm:t>
        <a:bodyPr/>
        <a:lstStyle/>
        <a:p>
          <a:endParaRPr lang="es-MX"/>
        </a:p>
      </dgm:t>
    </dgm:pt>
    <dgm:pt modelId="{CC74BE27-2B7C-4DB0-B94A-6DD23F7D5E40}" type="pres">
      <dgm:prSet presAssocID="{F569A0BD-70F0-4457-BB99-B1C2653CB866}" presName="hierChild1" presStyleCnt="0">
        <dgm:presLayoutVars>
          <dgm:orgChart val="1"/>
          <dgm:chPref val="1"/>
          <dgm:dir/>
          <dgm:animOne val="branch"/>
          <dgm:animLvl val="lvl"/>
          <dgm:resizeHandles/>
        </dgm:presLayoutVars>
      </dgm:prSet>
      <dgm:spPr/>
      <dgm:t>
        <a:bodyPr/>
        <a:lstStyle/>
        <a:p>
          <a:endParaRPr lang="es-MX"/>
        </a:p>
      </dgm:t>
    </dgm:pt>
    <dgm:pt modelId="{5DF4556B-89B6-4755-997F-AA772629F0AC}" type="pres">
      <dgm:prSet presAssocID="{B66A1840-EB0C-46DD-A79D-FF3B323D543D}" presName="hierRoot1" presStyleCnt="0">
        <dgm:presLayoutVars>
          <dgm:hierBranch val="init"/>
        </dgm:presLayoutVars>
      </dgm:prSet>
      <dgm:spPr/>
    </dgm:pt>
    <dgm:pt modelId="{DD0FD865-22E6-4CCF-B4D6-E2BC8B366AA7}" type="pres">
      <dgm:prSet presAssocID="{B66A1840-EB0C-46DD-A79D-FF3B323D543D}" presName="rootComposite1" presStyleCnt="0"/>
      <dgm:spPr/>
    </dgm:pt>
    <dgm:pt modelId="{87601056-1579-4EB7-8181-EA1FC1463BB8}" type="pres">
      <dgm:prSet presAssocID="{B66A1840-EB0C-46DD-A79D-FF3B323D543D}" presName="rootText1" presStyleLbl="node0" presStyleIdx="0" presStyleCnt="1">
        <dgm:presLayoutVars>
          <dgm:chPref val="3"/>
        </dgm:presLayoutVars>
      </dgm:prSet>
      <dgm:spPr/>
      <dgm:t>
        <a:bodyPr/>
        <a:lstStyle/>
        <a:p>
          <a:endParaRPr lang="es-MX"/>
        </a:p>
      </dgm:t>
    </dgm:pt>
    <dgm:pt modelId="{8A9E0366-14DE-49F5-BA31-240954F458FB}" type="pres">
      <dgm:prSet presAssocID="{B66A1840-EB0C-46DD-A79D-FF3B323D543D}" presName="rootConnector1" presStyleLbl="node1" presStyleIdx="0" presStyleCnt="0"/>
      <dgm:spPr/>
      <dgm:t>
        <a:bodyPr/>
        <a:lstStyle/>
        <a:p>
          <a:endParaRPr lang="es-MX"/>
        </a:p>
      </dgm:t>
    </dgm:pt>
    <dgm:pt modelId="{5F376F5D-6117-46D5-8A45-5AE02C820185}" type="pres">
      <dgm:prSet presAssocID="{B66A1840-EB0C-46DD-A79D-FF3B323D543D}" presName="hierChild2" presStyleCnt="0"/>
      <dgm:spPr/>
    </dgm:pt>
    <dgm:pt modelId="{113D93D7-3755-47BB-B766-6A68A5FC5F23}" type="pres">
      <dgm:prSet presAssocID="{81D097A4-40BE-4FA2-9796-C401849412B2}" presName="Name37" presStyleLbl="parChTrans1D2" presStyleIdx="0" presStyleCnt="4"/>
      <dgm:spPr/>
      <dgm:t>
        <a:bodyPr/>
        <a:lstStyle/>
        <a:p>
          <a:endParaRPr lang="es-MX"/>
        </a:p>
      </dgm:t>
    </dgm:pt>
    <dgm:pt modelId="{8532BB4E-3762-4C91-AC06-44DF72F51395}" type="pres">
      <dgm:prSet presAssocID="{7137C40F-A9A5-4274-BE4B-8377FD88DAF2}" presName="hierRoot2" presStyleCnt="0">
        <dgm:presLayoutVars>
          <dgm:hierBranch val="init"/>
        </dgm:presLayoutVars>
      </dgm:prSet>
      <dgm:spPr/>
    </dgm:pt>
    <dgm:pt modelId="{A2492ABB-AD58-4A1F-844D-0FDBDB3F753A}" type="pres">
      <dgm:prSet presAssocID="{7137C40F-A9A5-4274-BE4B-8377FD88DAF2}" presName="rootComposite" presStyleCnt="0"/>
      <dgm:spPr/>
    </dgm:pt>
    <dgm:pt modelId="{F0B40B90-5AC8-46A8-A828-6B546F458E59}" type="pres">
      <dgm:prSet presAssocID="{7137C40F-A9A5-4274-BE4B-8377FD88DAF2}" presName="rootText" presStyleLbl="node2" presStyleIdx="0" presStyleCnt="3">
        <dgm:presLayoutVars>
          <dgm:chPref val="3"/>
        </dgm:presLayoutVars>
      </dgm:prSet>
      <dgm:spPr/>
      <dgm:t>
        <a:bodyPr/>
        <a:lstStyle/>
        <a:p>
          <a:endParaRPr lang="es-MX"/>
        </a:p>
      </dgm:t>
    </dgm:pt>
    <dgm:pt modelId="{4E34957F-3091-456D-885A-97318CD433E6}" type="pres">
      <dgm:prSet presAssocID="{7137C40F-A9A5-4274-BE4B-8377FD88DAF2}" presName="rootConnector" presStyleLbl="node2" presStyleIdx="0" presStyleCnt="3"/>
      <dgm:spPr/>
      <dgm:t>
        <a:bodyPr/>
        <a:lstStyle/>
        <a:p>
          <a:endParaRPr lang="es-MX"/>
        </a:p>
      </dgm:t>
    </dgm:pt>
    <dgm:pt modelId="{024921C4-CD4A-424A-91E9-CECF80105620}" type="pres">
      <dgm:prSet presAssocID="{7137C40F-A9A5-4274-BE4B-8377FD88DAF2}" presName="hierChild4" presStyleCnt="0"/>
      <dgm:spPr/>
    </dgm:pt>
    <dgm:pt modelId="{7C23E559-018F-450E-A5D1-59BA9A70C877}" type="pres">
      <dgm:prSet presAssocID="{7137C40F-A9A5-4274-BE4B-8377FD88DAF2}" presName="hierChild5" presStyleCnt="0"/>
      <dgm:spPr/>
    </dgm:pt>
    <dgm:pt modelId="{6736475E-DDFB-460B-A188-0DBC038442AC}" type="pres">
      <dgm:prSet presAssocID="{3F6C87D2-96BE-42B8-BDE2-A95EAE797370}" presName="Name37" presStyleLbl="parChTrans1D2" presStyleIdx="1" presStyleCnt="4"/>
      <dgm:spPr/>
      <dgm:t>
        <a:bodyPr/>
        <a:lstStyle/>
        <a:p>
          <a:endParaRPr lang="es-MX"/>
        </a:p>
      </dgm:t>
    </dgm:pt>
    <dgm:pt modelId="{E8CECF9A-5A05-4A25-B298-69DBC6060E66}" type="pres">
      <dgm:prSet presAssocID="{62C92504-B803-48A5-8DC2-6024E7637FD4}" presName="hierRoot2" presStyleCnt="0">
        <dgm:presLayoutVars>
          <dgm:hierBranch val="init"/>
        </dgm:presLayoutVars>
      </dgm:prSet>
      <dgm:spPr/>
    </dgm:pt>
    <dgm:pt modelId="{700E1CAA-4A81-478A-BBBC-CFF4DF30B1B9}" type="pres">
      <dgm:prSet presAssocID="{62C92504-B803-48A5-8DC2-6024E7637FD4}" presName="rootComposite" presStyleCnt="0"/>
      <dgm:spPr/>
    </dgm:pt>
    <dgm:pt modelId="{B52C9237-CCD9-46E8-A4CC-9DE54227CFB3}" type="pres">
      <dgm:prSet presAssocID="{62C92504-B803-48A5-8DC2-6024E7637FD4}" presName="rootText" presStyleLbl="node2" presStyleIdx="1" presStyleCnt="3">
        <dgm:presLayoutVars>
          <dgm:chPref val="3"/>
        </dgm:presLayoutVars>
      </dgm:prSet>
      <dgm:spPr/>
      <dgm:t>
        <a:bodyPr/>
        <a:lstStyle/>
        <a:p>
          <a:endParaRPr lang="es-MX"/>
        </a:p>
      </dgm:t>
    </dgm:pt>
    <dgm:pt modelId="{6E0C31D9-0300-424C-8B63-6A875B945828}" type="pres">
      <dgm:prSet presAssocID="{62C92504-B803-48A5-8DC2-6024E7637FD4}" presName="rootConnector" presStyleLbl="node2" presStyleIdx="1" presStyleCnt="3"/>
      <dgm:spPr/>
      <dgm:t>
        <a:bodyPr/>
        <a:lstStyle/>
        <a:p>
          <a:endParaRPr lang="es-MX"/>
        </a:p>
      </dgm:t>
    </dgm:pt>
    <dgm:pt modelId="{77918BFE-1760-4B1B-844E-7E5374FBD88C}" type="pres">
      <dgm:prSet presAssocID="{62C92504-B803-48A5-8DC2-6024E7637FD4}" presName="hierChild4" presStyleCnt="0"/>
      <dgm:spPr/>
    </dgm:pt>
    <dgm:pt modelId="{DD2BA816-533C-4811-A525-C0A14B874F8C}" type="pres">
      <dgm:prSet presAssocID="{62C92504-B803-48A5-8DC2-6024E7637FD4}" presName="hierChild5" presStyleCnt="0"/>
      <dgm:spPr/>
    </dgm:pt>
    <dgm:pt modelId="{855BF321-3F78-41C5-80C2-5778AF2341ED}" type="pres">
      <dgm:prSet presAssocID="{EB2A10CC-0727-4CEB-81D7-499646EAE573}" presName="Name37" presStyleLbl="parChTrans1D2" presStyleIdx="2" presStyleCnt="4"/>
      <dgm:spPr/>
      <dgm:t>
        <a:bodyPr/>
        <a:lstStyle/>
        <a:p>
          <a:endParaRPr lang="es-MX"/>
        </a:p>
      </dgm:t>
    </dgm:pt>
    <dgm:pt modelId="{D412610A-021F-4DED-9C2F-CFB05FBA6719}" type="pres">
      <dgm:prSet presAssocID="{0AACE055-7882-4DCD-A9A3-3C5E160957F3}" presName="hierRoot2" presStyleCnt="0">
        <dgm:presLayoutVars>
          <dgm:hierBranch val="init"/>
        </dgm:presLayoutVars>
      </dgm:prSet>
      <dgm:spPr/>
    </dgm:pt>
    <dgm:pt modelId="{F60927EB-2C85-4F66-9503-43E081389AC8}" type="pres">
      <dgm:prSet presAssocID="{0AACE055-7882-4DCD-A9A3-3C5E160957F3}" presName="rootComposite" presStyleCnt="0"/>
      <dgm:spPr/>
    </dgm:pt>
    <dgm:pt modelId="{F291E48F-E74E-4599-9FCA-B6E950A04FB1}" type="pres">
      <dgm:prSet presAssocID="{0AACE055-7882-4DCD-A9A3-3C5E160957F3}" presName="rootText" presStyleLbl="node2" presStyleIdx="2" presStyleCnt="3">
        <dgm:presLayoutVars>
          <dgm:chPref val="3"/>
        </dgm:presLayoutVars>
      </dgm:prSet>
      <dgm:spPr/>
      <dgm:t>
        <a:bodyPr/>
        <a:lstStyle/>
        <a:p>
          <a:endParaRPr lang="es-MX"/>
        </a:p>
      </dgm:t>
    </dgm:pt>
    <dgm:pt modelId="{92251BD6-751F-4114-9608-9D8A0E365475}" type="pres">
      <dgm:prSet presAssocID="{0AACE055-7882-4DCD-A9A3-3C5E160957F3}" presName="rootConnector" presStyleLbl="node2" presStyleIdx="2" presStyleCnt="3"/>
      <dgm:spPr/>
      <dgm:t>
        <a:bodyPr/>
        <a:lstStyle/>
        <a:p>
          <a:endParaRPr lang="es-MX"/>
        </a:p>
      </dgm:t>
    </dgm:pt>
    <dgm:pt modelId="{C21A0049-ACE1-415F-BD2A-B3D86837B802}" type="pres">
      <dgm:prSet presAssocID="{0AACE055-7882-4DCD-A9A3-3C5E160957F3}" presName="hierChild4" presStyleCnt="0"/>
      <dgm:spPr/>
    </dgm:pt>
    <dgm:pt modelId="{181AA433-D892-4AE7-832F-9C10AB1F5B90}" type="pres">
      <dgm:prSet presAssocID="{0AACE055-7882-4DCD-A9A3-3C5E160957F3}" presName="hierChild5" presStyleCnt="0"/>
      <dgm:spPr/>
    </dgm:pt>
    <dgm:pt modelId="{7518D412-65D4-4B72-94FC-66B1119E60F1}" type="pres">
      <dgm:prSet presAssocID="{B66A1840-EB0C-46DD-A79D-FF3B323D543D}" presName="hierChild3" presStyleCnt="0"/>
      <dgm:spPr/>
    </dgm:pt>
    <dgm:pt modelId="{036070B7-BEFB-4E52-AC7B-17F19B265690}" type="pres">
      <dgm:prSet presAssocID="{02A4EB29-4252-4142-BBF5-16D27A154F5F}" presName="Name111" presStyleLbl="parChTrans1D2" presStyleIdx="3" presStyleCnt="4"/>
      <dgm:spPr/>
      <dgm:t>
        <a:bodyPr/>
        <a:lstStyle/>
        <a:p>
          <a:endParaRPr lang="es-MX"/>
        </a:p>
      </dgm:t>
    </dgm:pt>
    <dgm:pt modelId="{E075F21C-1830-4D84-B19E-E4EFA0B3A820}" type="pres">
      <dgm:prSet presAssocID="{0CB593A2-C109-4F45-AD69-AED27796ED05}" presName="hierRoot3" presStyleCnt="0">
        <dgm:presLayoutVars>
          <dgm:hierBranch val="init"/>
        </dgm:presLayoutVars>
      </dgm:prSet>
      <dgm:spPr/>
    </dgm:pt>
    <dgm:pt modelId="{112B9DC5-7B43-4FBB-B154-E10BB0E66A37}" type="pres">
      <dgm:prSet presAssocID="{0CB593A2-C109-4F45-AD69-AED27796ED05}" presName="rootComposite3" presStyleCnt="0"/>
      <dgm:spPr/>
    </dgm:pt>
    <dgm:pt modelId="{E6ABC6E1-728B-4E9D-9F6E-F3653DA1A4C3}" type="pres">
      <dgm:prSet presAssocID="{0CB593A2-C109-4F45-AD69-AED27796ED05}" presName="rootText3" presStyleLbl="asst1" presStyleIdx="0" presStyleCnt="1">
        <dgm:presLayoutVars>
          <dgm:chPref val="3"/>
        </dgm:presLayoutVars>
      </dgm:prSet>
      <dgm:spPr/>
      <dgm:t>
        <a:bodyPr/>
        <a:lstStyle/>
        <a:p>
          <a:endParaRPr lang="es-MX"/>
        </a:p>
      </dgm:t>
    </dgm:pt>
    <dgm:pt modelId="{ADC92DDB-4D8C-4453-ABD5-27408F0E7CC2}" type="pres">
      <dgm:prSet presAssocID="{0CB593A2-C109-4F45-AD69-AED27796ED05}" presName="rootConnector3" presStyleLbl="asst1" presStyleIdx="0" presStyleCnt="1"/>
      <dgm:spPr/>
      <dgm:t>
        <a:bodyPr/>
        <a:lstStyle/>
        <a:p>
          <a:endParaRPr lang="es-MX"/>
        </a:p>
      </dgm:t>
    </dgm:pt>
    <dgm:pt modelId="{D95C0A95-CD8F-45EB-9ABC-55BA556264EA}" type="pres">
      <dgm:prSet presAssocID="{0CB593A2-C109-4F45-AD69-AED27796ED05}" presName="hierChild6" presStyleCnt="0"/>
      <dgm:spPr/>
    </dgm:pt>
    <dgm:pt modelId="{1CB48AC9-A3D7-460A-BA21-3E2F8DFFC984}" type="pres">
      <dgm:prSet presAssocID="{0CB593A2-C109-4F45-AD69-AED27796ED05}" presName="hierChild7" presStyleCnt="0"/>
      <dgm:spPr/>
    </dgm:pt>
  </dgm:ptLst>
  <dgm:cxnLst>
    <dgm:cxn modelId="{F657A2EA-5BDA-4040-A802-923BFDC5F7D7}" type="presOf" srcId="{81D097A4-40BE-4FA2-9796-C401849412B2}" destId="{113D93D7-3755-47BB-B766-6A68A5FC5F23}" srcOrd="0" destOrd="0" presId="urn:microsoft.com/office/officeart/2005/8/layout/orgChart1"/>
    <dgm:cxn modelId="{CF2DA66D-D9D4-4A4E-9CC0-D74B4F7EC2CA}" type="presOf" srcId="{F569A0BD-70F0-4457-BB99-B1C2653CB866}" destId="{CC74BE27-2B7C-4DB0-B94A-6DD23F7D5E40}" srcOrd="0" destOrd="0" presId="urn:microsoft.com/office/officeart/2005/8/layout/orgChart1"/>
    <dgm:cxn modelId="{EAF9FB63-8264-4C94-8D29-DF2F9E6CA8D3}" srcId="{F569A0BD-70F0-4457-BB99-B1C2653CB866}" destId="{B66A1840-EB0C-46DD-A79D-FF3B323D543D}" srcOrd="0" destOrd="0" parTransId="{5E55F864-67FE-4907-8116-5806A49AA942}" sibTransId="{B277F90D-B25A-483A-8996-9DDD438E0FB3}"/>
    <dgm:cxn modelId="{D2990A90-1529-4BCC-A033-31956B525FAC}" type="presOf" srcId="{0CB593A2-C109-4F45-AD69-AED27796ED05}" destId="{E6ABC6E1-728B-4E9D-9F6E-F3653DA1A4C3}" srcOrd="0" destOrd="0" presId="urn:microsoft.com/office/officeart/2005/8/layout/orgChart1"/>
    <dgm:cxn modelId="{D4FB3864-9556-4184-B509-4A71D72A9340}" srcId="{B66A1840-EB0C-46DD-A79D-FF3B323D543D}" destId="{62C92504-B803-48A5-8DC2-6024E7637FD4}" srcOrd="2" destOrd="0" parTransId="{3F6C87D2-96BE-42B8-BDE2-A95EAE797370}" sibTransId="{023A9A7B-3907-45B6-A40A-C82F573886E4}"/>
    <dgm:cxn modelId="{FA20B855-B11B-4320-ACEF-41D48254D992}" type="presOf" srcId="{0AACE055-7882-4DCD-A9A3-3C5E160957F3}" destId="{F291E48F-E74E-4599-9FCA-B6E950A04FB1}" srcOrd="0" destOrd="0" presId="urn:microsoft.com/office/officeart/2005/8/layout/orgChart1"/>
    <dgm:cxn modelId="{9EE52DA1-BBE8-48ED-A45E-52BA969CE657}" type="presOf" srcId="{0CB593A2-C109-4F45-AD69-AED27796ED05}" destId="{ADC92DDB-4D8C-4453-ABD5-27408F0E7CC2}" srcOrd="1" destOrd="0" presId="urn:microsoft.com/office/officeart/2005/8/layout/orgChart1"/>
    <dgm:cxn modelId="{34A73576-1253-446D-81CC-29D0EC5C53BC}" srcId="{B66A1840-EB0C-46DD-A79D-FF3B323D543D}" destId="{0AACE055-7882-4DCD-A9A3-3C5E160957F3}" srcOrd="3" destOrd="0" parTransId="{EB2A10CC-0727-4CEB-81D7-499646EAE573}" sibTransId="{75EF05FC-1DF4-4D91-B4F3-F7DC9C301B01}"/>
    <dgm:cxn modelId="{562FFE5C-9F2A-43FD-880B-075A43EF92C4}" type="presOf" srcId="{B66A1840-EB0C-46DD-A79D-FF3B323D543D}" destId="{87601056-1579-4EB7-8181-EA1FC1463BB8}" srcOrd="0" destOrd="0" presId="urn:microsoft.com/office/officeart/2005/8/layout/orgChart1"/>
    <dgm:cxn modelId="{AE8CC167-9769-4D4B-81EF-9A73B75191E8}" type="presOf" srcId="{62C92504-B803-48A5-8DC2-6024E7637FD4}" destId="{6E0C31D9-0300-424C-8B63-6A875B945828}" srcOrd="1" destOrd="0" presId="urn:microsoft.com/office/officeart/2005/8/layout/orgChart1"/>
    <dgm:cxn modelId="{048A1570-A1F9-4B62-9F57-DA87E3B54A1B}" srcId="{B66A1840-EB0C-46DD-A79D-FF3B323D543D}" destId="{0CB593A2-C109-4F45-AD69-AED27796ED05}" srcOrd="0" destOrd="0" parTransId="{02A4EB29-4252-4142-BBF5-16D27A154F5F}" sibTransId="{6FB69350-236F-491D-93C1-AB2C3911F911}"/>
    <dgm:cxn modelId="{AD3B0533-8743-4027-8EE6-0FE4B4E2F429}" type="presOf" srcId="{3F6C87D2-96BE-42B8-BDE2-A95EAE797370}" destId="{6736475E-DDFB-460B-A188-0DBC038442AC}" srcOrd="0" destOrd="0" presId="urn:microsoft.com/office/officeart/2005/8/layout/orgChart1"/>
    <dgm:cxn modelId="{E9BDDFE4-5957-4594-9BAA-858672723A5B}" type="presOf" srcId="{0AACE055-7882-4DCD-A9A3-3C5E160957F3}" destId="{92251BD6-751F-4114-9608-9D8A0E365475}" srcOrd="1" destOrd="0" presId="urn:microsoft.com/office/officeart/2005/8/layout/orgChart1"/>
    <dgm:cxn modelId="{E3741998-6A6D-4B25-BB3B-EEBE4C940674}" srcId="{B66A1840-EB0C-46DD-A79D-FF3B323D543D}" destId="{7137C40F-A9A5-4274-BE4B-8377FD88DAF2}" srcOrd="1" destOrd="0" parTransId="{81D097A4-40BE-4FA2-9796-C401849412B2}" sibTransId="{2247463C-7F7E-4961-9FE6-1CAACF9901A2}"/>
    <dgm:cxn modelId="{59C82BFA-2C85-410D-B3A6-D9DA9DE84725}" type="presOf" srcId="{7137C40F-A9A5-4274-BE4B-8377FD88DAF2}" destId="{F0B40B90-5AC8-46A8-A828-6B546F458E59}" srcOrd="0" destOrd="0" presId="urn:microsoft.com/office/officeart/2005/8/layout/orgChart1"/>
    <dgm:cxn modelId="{CA73DA43-E610-42D8-B053-F6F8F06A5BEC}" type="presOf" srcId="{62C92504-B803-48A5-8DC2-6024E7637FD4}" destId="{B52C9237-CCD9-46E8-A4CC-9DE54227CFB3}" srcOrd="0" destOrd="0" presId="urn:microsoft.com/office/officeart/2005/8/layout/orgChart1"/>
    <dgm:cxn modelId="{CF33A83D-972E-41F2-928B-1D15F9325E1C}" type="presOf" srcId="{B66A1840-EB0C-46DD-A79D-FF3B323D543D}" destId="{8A9E0366-14DE-49F5-BA31-240954F458FB}" srcOrd="1" destOrd="0" presId="urn:microsoft.com/office/officeart/2005/8/layout/orgChart1"/>
    <dgm:cxn modelId="{6DFAE0BB-EBD6-4613-9559-274943033B21}" type="presOf" srcId="{7137C40F-A9A5-4274-BE4B-8377FD88DAF2}" destId="{4E34957F-3091-456D-885A-97318CD433E6}" srcOrd="1" destOrd="0" presId="urn:microsoft.com/office/officeart/2005/8/layout/orgChart1"/>
    <dgm:cxn modelId="{4DA77D12-BE8F-4C94-8CCC-91051E4EF094}" type="presOf" srcId="{02A4EB29-4252-4142-BBF5-16D27A154F5F}" destId="{036070B7-BEFB-4E52-AC7B-17F19B265690}" srcOrd="0" destOrd="0" presId="urn:microsoft.com/office/officeart/2005/8/layout/orgChart1"/>
    <dgm:cxn modelId="{351EA068-0BF0-48E6-9828-744BA84C8893}" type="presOf" srcId="{EB2A10CC-0727-4CEB-81D7-499646EAE573}" destId="{855BF321-3F78-41C5-80C2-5778AF2341ED}" srcOrd="0" destOrd="0" presId="urn:microsoft.com/office/officeart/2005/8/layout/orgChart1"/>
    <dgm:cxn modelId="{A378CC04-8A84-410F-9709-E87867F9BA6D}" type="presParOf" srcId="{CC74BE27-2B7C-4DB0-B94A-6DD23F7D5E40}" destId="{5DF4556B-89B6-4755-997F-AA772629F0AC}" srcOrd="0" destOrd="0" presId="urn:microsoft.com/office/officeart/2005/8/layout/orgChart1"/>
    <dgm:cxn modelId="{67F6B601-2008-41B8-9918-7E325E21B2E5}" type="presParOf" srcId="{5DF4556B-89B6-4755-997F-AA772629F0AC}" destId="{DD0FD865-22E6-4CCF-B4D6-E2BC8B366AA7}" srcOrd="0" destOrd="0" presId="urn:microsoft.com/office/officeart/2005/8/layout/orgChart1"/>
    <dgm:cxn modelId="{9E07F75C-073D-4CAC-9DAA-2689EA9D994E}" type="presParOf" srcId="{DD0FD865-22E6-4CCF-B4D6-E2BC8B366AA7}" destId="{87601056-1579-4EB7-8181-EA1FC1463BB8}" srcOrd="0" destOrd="0" presId="urn:microsoft.com/office/officeart/2005/8/layout/orgChart1"/>
    <dgm:cxn modelId="{FD8D7092-BAC8-4FED-870C-40F2D4B6FE6C}" type="presParOf" srcId="{DD0FD865-22E6-4CCF-B4D6-E2BC8B366AA7}" destId="{8A9E0366-14DE-49F5-BA31-240954F458FB}" srcOrd="1" destOrd="0" presId="urn:microsoft.com/office/officeart/2005/8/layout/orgChart1"/>
    <dgm:cxn modelId="{A06D1071-39E6-4698-A96E-EEF7D3FD42E8}" type="presParOf" srcId="{5DF4556B-89B6-4755-997F-AA772629F0AC}" destId="{5F376F5D-6117-46D5-8A45-5AE02C820185}" srcOrd="1" destOrd="0" presId="urn:microsoft.com/office/officeart/2005/8/layout/orgChart1"/>
    <dgm:cxn modelId="{022DAB10-F9E9-40EA-8291-0659B91114D0}" type="presParOf" srcId="{5F376F5D-6117-46D5-8A45-5AE02C820185}" destId="{113D93D7-3755-47BB-B766-6A68A5FC5F23}" srcOrd="0" destOrd="0" presId="urn:microsoft.com/office/officeart/2005/8/layout/orgChart1"/>
    <dgm:cxn modelId="{D66C075C-FDAE-4F24-94E2-989B3EA44D96}" type="presParOf" srcId="{5F376F5D-6117-46D5-8A45-5AE02C820185}" destId="{8532BB4E-3762-4C91-AC06-44DF72F51395}" srcOrd="1" destOrd="0" presId="urn:microsoft.com/office/officeart/2005/8/layout/orgChart1"/>
    <dgm:cxn modelId="{3E12C8CC-5A1F-49B8-9FEA-20DA8B025405}" type="presParOf" srcId="{8532BB4E-3762-4C91-AC06-44DF72F51395}" destId="{A2492ABB-AD58-4A1F-844D-0FDBDB3F753A}" srcOrd="0" destOrd="0" presId="urn:microsoft.com/office/officeart/2005/8/layout/orgChart1"/>
    <dgm:cxn modelId="{8D59C137-9CF5-4436-9435-AC6898C823B0}" type="presParOf" srcId="{A2492ABB-AD58-4A1F-844D-0FDBDB3F753A}" destId="{F0B40B90-5AC8-46A8-A828-6B546F458E59}" srcOrd="0" destOrd="0" presId="urn:microsoft.com/office/officeart/2005/8/layout/orgChart1"/>
    <dgm:cxn modelId="{2D2C73CF-5A0A-4480-BDA3-A043EDB822F9}" type="presParOf" srcId="{A2492ABB-AD58-4A1F-844D-0FDBDB3F753A}" destId="{4E34957F-3091-456D-885A-97318CD433E6}" srcOrd="1" destOrd="0" presId="urn:microsoft.com/office/officeart/2005/8/layout/orgChart1"/>
    <dgm:cxn modelId="{8D6193BD-F980-4AF2-8733-AE0109A5C593}" type="presParOf" srcId="{8532BB4E-3762-4C91-AC06-44DF72F51395}" destId="{024921C4-CD4A-424A-91E9-CECF80105620}" srcOrd="1" destOrd="0" presId="urn:microsoft.com/office/officeart/2005/8/layout/orgChart1"/>
    <dgm:cxn modelId="{9EA1A0D6-ACD8-4BD5-B7D0-73D28FC1EB72}" type="presParOf" srcId="{8532BB4E-3762-4C91-AC06-44DF72F51395}" destId="{7C23E559-018F-450E-A5D1-59BA9A70C877}" srcOrd="2" destOrd="0" presId="urn:microsoft.com/office/officeart/2005/8/layout/orgChart1"/>
    <dgm:cxn modelId="{FFF35F98-83F7-40E0-8B23-7CEFAB29F7A1}" type="presParOf" srcId="{5F376F5D-6117-46D5-8A45-5AE02C820185}" destId="{6736475E-DDFB-460B-A188-0DBC038442AC}" srcOrd="2" destOrd="0" presId="urn:microsoft.com/office/officeart/2005/8/layout/orgChart1"/>
    <dgm:cxn modelId="{EEA5C341-9B9E-4A65-8D2C-4EEA26BC9CA1}" type="presParOf" srcId="{5F376F5D-6117-46D5-8A45-5AE02C820185}" destId="{E8CECF9A-5A05-4A25-B298-69DBC6060E66}" srcOrd="3" destOrd="0" presId="urn:microsoft.com/office/officeart/2005/8/layout/orgChart1"/>
    <dgm:cxn modelId="{8FFFB452-7C35-4094-9EBF-22B554595636}" type="presParOf" srcId="{E8CECF9A-5A05-4A25-B298-69DBC6060E66}" destId="{700E1CAA-4A81-478A-BBBC-CFF4DF30B1B9}" srcOrd="0" destOrd="0" presId="urn:microsoft.com/office/officeart/2005/8/layout/orgChart1"/>
    <dgm:cxn modelId="{6A0B21FC-A5F0-4528-AE6D-52D6EA5CBFF4}" type="presParOf" srcId="{700E1CAA-4A81-478A-BBBC-CFF4DF30B1B9}" destId="{B52C9237-CCD9-46E8-A4CC-9DE54227CFB3}" srcOrd="0" destOrd="0" presId="urn:microsoft.com/office/officeart/2005/8/layout/orgChart1"/>
    <dgm:cxn modelId="{3096F17F-152D-4BD6-84C7-7CA7EB24AC09}" type="presParOf" srcId="{700E1CAA-4A81-478A-BBBC-CFF4DF30B1B9}" destId="{6E0C31D9-0300-424C-8B63-6A875B945828}" srcOrd="1" destOrd="0" presId="urn:microsoft.com/office/officeart/2005/8/layout/orgChart1"/>
    <dgm:cxn modelId="{813F76EC-1474-48E1-8C64-F81E9515C225}" type="presParOf" srcId="{E8CECF9A-5A05-4A25-B298-69DBC6060E66}" destId="{77918BFE-1760-4B1B-844E-7E5374FBD88C}" srcOrd="1" destOrd="0" presId="urn:microsoft.com/office/officeart/2005/8/layout/orgChart1"/>
    <dgm:cxn modelId="{F3519503-F0E6-4905-8937-F71CD19DBB28}" type="presParOf" srcId="{E8CECF9A-5A05-4A25-B298-69DBC6060E66}" destId="{DD2BA816-533C-4811-A525-C0A14B874F8C}" srcOrd="2" destOrd="0" presId="urn:microsoft.com/office/officeart/2005/8/layout/orgChart1"/>
    <dgm:cxn modelId="{90EE22BD-DA03-4DEE-BE2A-6A964278604F}" type="presParOf" srcId="{5F376F5D-6117-46D5-8A45-5AE02C820185}" destId="{855BF321-3F78-41C5-80C2-5778AF2341ED}" srcOrd="4" destOrd="0" presId="urn:microsoft.com/office/officeart/2005/8/layout/orgChart1"/>
    <dgm:cxn modelId="{941D191A-31FE-45A1-AA19-8DA613D0315F}" type="presParOf" srcId="{5F376F5D-6117-46D5-8A45-5AE02C820185}" destId="{D412610A-021F-4DED-9C2F-CFB05FBA6719}" srcOrd="5" destOrd="0" presId="urn:microsoft.com/office/officeart/2005/8/layout/orgChart1"/>
    <dgm:cxn modelId="{66FA7BB9-87DD-440A-A66C-B6B750DCC13A}" type="presParOf" srcId="{D412610A-021F-4DED-9C2F-CFB05FBA6719}" destId="{F60927EB-2C85-4F66-9503-43E081389AC8}" srcOrd="0" destOrd="0" presId="urn:microsoft.com/office/officeart/2005/8/layout/orgChart1"/>
    <dgm:cxn modelId="{17995D77-4A72-4775-81A1-960795A72AF2}" type="presParOf" srcId="{F60927EB-2C85-4F66-9503-43E081389AC8}" destId="{F291E48F-E74E-4599-9FCA-B6E950A04FB1}" srcOrd="0" destOrd="0" presId="urn:microsoft.com/office/officeart/2005/8/layout/orgChart1"/>
    <dgm:cxn modelId="{56346354-1774-4FC4-8E07-75F3C1836C0E}" type="presParOf" srcId="{F60927EB-2C85-4F66-9503-43E081389AC8}" destId="{92251BD6-751F-4114-9608-9D8A0E365475}" srcOrd="1" destOrd="0" presId="urn:microsoft.com/office/officeart/2005/8/layout/orgChart1"/>
    <dgm:cxn modelId="{24DD15B1-8345-4AB6-9A20-13ECFFE806E5}" type="presParOf" srcId="{D412610A-021F-4DED-9C2F-CFB05FBA6719}" destId="{C21A0049-ACE1-415F-BD2A-B3D86837B802}" srcOrd="1" destOrd="0" presId="urn:microsoft.com/office/officeart/2005/8/layout/orgChart1"/>
    <dgm:cxn modelId="{6F6B9136-7B9D-4E09-85A5-3D8D8940B06F}" type="presParOf" srcId="{D412610A-021F-4DED-9C2F-CFB05FBA6719}" destId="{181AA433-D892-4AE7-832F-9C10AB1F5B90}" srcOrd="2" destOrd="0" presId="urn:microsoft.com/office/officeart/2005/8/layout/orgChart1"/>
    <dgm:cxn modelId="{253A9693-4F87-4384-AA4F-3AC14F2A4559}" type="presParOf" srcId="{5DF4556B-89B6-4755-997F-AA772629F0AC}" destId="{7518D412-65D4-4B72-94FC-66B1119E60F1}" srcOrd="2" destOrd="0" presId="urn:microsoft.com/office/officeart/2005/8/layout/orgChart1"/>
    <dgm:cxn modelId="{6C1068A0-773E-4BDB-8F35-6B6DAE749271}" type="presParOf" srcId="{7518D412-65D4-4B72-94FC-66B1119E60F1}" destId="{036070B7-BEFB-4E52-AC7B-17F19B265690}" srcOrd="0" destOrd="0" presId="urn:microsoft.com/office/officeart/2005/8/layout/orgChart1"/>
    <dgm:cxn modelId="{31017395-730E-4285-9C1A-0587C75D6AAF}" type="presParOf" srcId="{7518D412-65D4-4B72-94FC-66B1119E60F1}" destId="{E075F21C-1830-4D84-B19E-E4EFA0B3A820}" srcOrd="1" destOrd="0" presId="urn:microsoft.com/office/officeart/2005/8/layout/orgChart1"/>
    <dgm:cxn modelId="{3537992C-92E8-48D0-A15D-92CC6C07CC06}" type="presParOf" srcId="{E075F21C-1830-4D84-B19E-E4EFA0B3A820}" destId="{112B9DC5-7B43-4FBB-B154-E10BB0E66A37}" srcOrd="0" destOrd="0" presId="urn:microsoft.com/office/officeart/2005/8/layout/orgChart1"/>
    <dgm:cxn modelId="{AE235D19-A038-42A0-B5F7-EB219F30C392}" type="presParOf" srcId="{112B9DC5-7B43-4FBB-B154-E10BB0E66A37}" destId="{E6ABC6E1-728B-4E9D-9F6E-F3653DA1A4C3}" srcOrd="0" destOrd="0" presId="urn:microsoft.com/office/officeart/2005/8/layout/orgChart1"/>
    <dgm:cxn modelId="{ECED94B1-768B-4F6C-865E-031CD10FBBE3}" type="presParOf" srcId="{112B9DC5-7B43-4FBB-B154-E10BB0E66A37}" destId="{ADC92DDB-4D8C-4453-ABD5-27408F0E7CC2}" srcOrd="1" destOrd="0" presId="urn:microsoft.com/office/officeart/2005/8/layout/orgChart1"/>
    <dgm:cxn modelId="{063A2B64-1FC1-42EA-9B47-506F50BEE763}" type="presParOf" srcId="{E075F21C-1830-4D84-B19E-E4EFA0B3A820}" destId="{D95C0A95-CD8F-45EB-9ABC-55BA556264EA}" srcOrd="1" destOrd="0" presId="urn:microsoft.com/office/officeart/2005/8/layout/orgChart1"/>
    <dgm:cxn modelId="{2D92DD7F-BCC2-4C94-BC37-DEF6205C47B8}" type="presParOf" srcId="{E075F21C-1830-4D84-B19E-E4EFA0B3A820}" destId="{1CB48AC9-A3D7-460A-BA21-3E2F8DFFC98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070B7-BEFB-4E52-AC7B-17F19B265690}">
      <dsp:nvSpPr>
        <dsp:cNvPr id="0" name=""/>
        <dsp:cNvSpPr/>
      </dsp:nvSpPr>
      <dsp:spPr>
        <a:xfrm>
          <a:off x="2136710" y="711672"/>
          <a:ext cx="139764" cy="612302"/>
        </a:xfrm>
        <a:custGeom>
          <a:avLst/>
          <a:gdLst/>
          <a:ahLst/>
          <a:cxnLst/>
          <a:rect l="0" t="0" r="0" b="0"/>
          <a:pathLst>
            <a:path>
              <a:moveTo>
                <a:pt x="139764" y="0"/>
              </a:moveTo>
              <a:lnTo>
                <a:pt x="139764" y="612302"/>
              </a:lnTo>
              <a:lnTo>
                <a:pt x="0" y="612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5BF321-3F78-41C5-80C2-5778AF2341ED}">
      <dsp:nvSpPr>
        <dsp:cNvPr id="0" name=""/>
        <dsp:cNvSpPr/>
      </dsp:nvSpPr>
      <dsp:spPr>
        <a:xfrm>
          <a:off x="2276475" y="711672"/>
          <a:ext cx="1610622" cy="1224605"/>
        </a:xfrm>
        <a:custGeom>
          <a:avLst/>
          <a:gdLst/>
          <a:ahLst/>
          <a:cxnLst/>
          <a:rect l="0" t="0" r="0" b="0"/>
          <a:pathLst>
            <a:path>
              <a:moveTo>
                <a:pt x="0" y="0"/>
              </a:moveTo>
              <a:lnTo>
                <a:pt x="0" y="1084840"/>
              </a:lnTo>
              <a:lnTo>
                <a:pt x="1610622" y="1084840"/>
              </a:lnTo>
              <a:lnTo>
                <a:pt x="1610622"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6475E-DDFB-460B-A188-0DBC038442AC}">
      <dsp:nvSpPr>
        <dsp:cNvPr id="0" name=""/>
        <dsp:cNvSpPr/>
      </dsp:nvSpPr>
      <dsp:spPr>
        <a:xfrm>
          <a:off x="2230755" y="711672"/>
          <a:ext cx="91440" cy="1224605"/>
        </a:xfrm>
        <a:custGeom>
          <a:avLst/>
          <a:gdLst/>
          <a:ahLst/>
          <a:cxnLst/>
          <a:rect l="0" t="0" r="0" b="0"/>
          <a:pathLst>
            <a:path>
              <a:moveTo>
                <a:pt x="45720" y="0"/>
              </a:moveTo>
              <a:lnTo>
                <a:pt x="4572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3D93D7-3755-47BB-B766-6A68A5FC5F23}">
      <dsp:nvSpPr>
        <dsp:cNvPr id="0" name=""/>
        <dsp:cNvSpPr/>
      </dsp:nvSpPr>
      <dsp:spPr>
        <a:xfrm>
          <a:off x="665852" y="711672"/>
          <a:ext cx="1610622" cy="1224605"/>
        </a:xfrm>
        <a:custGeom>
          <a:avLst/>
          <a:gdLst/>
          <a:ahLst/>
          <a:cxnLst/>
          <a:rect l="0" t="0" r="0" b="0"/>
          <a:pathLst>
            <a:path>
              <a:moveTo>
                <a:pt x="1610622" y="0"/>
              </a:moveTo>
              <a:lnTo>
                <a:pt x="1610622" y="1084840"/>
              </a:lnTo>
              <a:lnTo>
                <a:pt x="0" y="1084840"/>
              </a:lnTo>
              <a:lnTo>
                <a:pt x="0" y="1224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01056-1579-4EB7-8181-EA1FC1463BB8}">
      <dsp:nvSpPr>
        <dsp:cNvPr id="0" name=""/>
        <dsp:cNvSpPr/>
      </dsp:nvSpPr>
      <dsp:spPr>
        <a:xfrm>
          <a:off x="1610928" y="46125"/>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Consejo Directivo </a:t>
          </a:r>
        </a:p>
      </dsp:txBody>
      <dsp:txXfrm>
        <a:off x="1610928" y="46125"/>
        <a:ext cx="1331093" cy="665546"/>
      </dsp:txXfrm>
    </dsp:sp>
    <dsp:sp modelId="{F0B40B90-5AC8-46A8-A828-6B546F458E59}">
      <dsp:nvSpPr>
        <dsp:cNvPr id="0" name=""/>
        <dsp:cNvSpPr/>
      </dsp:nvSpPr>
      <dsp:spPr>
        <a:xfrm>
          <a:off x="305"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Administrativa</a:t>
          </a:r>
        </a:p>
      </dsp:txBody>
      <dsp:txXfrm>
        <a:off x="305" y="1936277"/>
        <a:ext cx="1331093" cy="665546"/>
      </dsp:txXfrm>
    </dsp:sp>
    <dsp:sp modelId="{B52C9237-CCD9-46E8-A4CC-9DE54227CFB3}">
      <dsp:nvSpPr>
        <dsp:cNvPr id="0" name=""/>
        <dsp:cNvSpPr/>
      </dsp:nvSpPr>
      <dsp:spPr>
        <a:xfrm>
          <a:off x="1610928"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a:t>
          </a:r>
        </a:p>
        <a:p>
          <a:pPr lvl="0" algn="ctr" defTabSz="755650">
            <a:lnSpc>
              <a:spcPct val="90000"/>
            </a:lnSpc>
            <a:spcBef>
              <a:spcPct val="0"/>
            </a:spcBef>
            <a:spcAft>
              <a:spcPct val="35000"/>
            </a:spcAft>
          </a:pPr>
          <a:r>
            <a:rPr lang="es-MX" sz="1700" kern="1200"/>
            <a:t>Técnica</a:t>
          </a:r>
        </a:p>
      </dsp:txBody>
      <dsp:txXfrm>
        <a:off x="1610928" y="1936277"/>
        <a:ext cx="1331093" cy="665546"/>
      </dsp:txXfrm>
    </dsp:sp>
    <dsp:sp modelId="{F291E48F-E74E-4599-9FCA-B6E950A04FB1}">
      <dsp:nvSpPr>
        <dsp:cNvPr id="0" name=""/>
        <dsp:cNvSpPr/>
      </dsp:nvSpPr>
      <dsp:spPr>
        <a:xfrm>
          <a:off x="3221551" y="1936277"/>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Área </a:t>
          </a:r>
        </a:p>
        <a:p>
          <a:pPr lvl="0" algn="ctr" defTabSz="755650">
            <a:lnSpc>
              <a:spcPct val="90000"/>
            </a:lnSpc>
            <a:spcBef>
              <a:spcPct val="0"/>
            </a:spcBef>
            <a:spcAft>
              <a:spcPct val="35000"/>
            </a:spcAft>
          </a:pPr>
          <a:r>
            <a:rPr lang="es-MX" sz="1700" kern="1200"/>
            <a:t>Jurídica</a:t>
          </a:r>
        </a:p>
      </dsp:txBody>
      <dsp:txXfrm>
        <a:off x="3221551" y="1936277"/>
        <a:ext cx="1331093" cy="665546"/>
      </dsp:txXfrm>
    </dsp:sp>
    <dsp:sp modelId="{E6ABC6E1-728B-4E9D-9F6E-F3653DA1A4C3}">
      <dsp:nvSpPr>
        <dsp:cNvPr id="0" name=""/>
        <dsp:cNvSpPr/>
      </dsp:nvSpPr>
      <dsp:spPr>
        <a:xfrm>
          <a:off x="805617" y="991201"/>
          <a:ext cx="1331093" cy="665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MX" sz="1700" kern="1200"/>
            <a:t>Dirección  General</a:t>
          </a:r>
        </a:p>
      </dsp:txBody>
      <dsp:txXfrm>
        <a:off x="805617" y="991201"/>
        <a:ext cx="1331093" cy="665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CA15D6-F949-428C-A9DB-71C886E8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2311</Words>
  <Characters>12712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80000</cp:lastModifiedBy>
  <cp:revision>17</cp:revision>
  <dcterms:created xsi:type="dcterms:W3CDTF">2017-01-12T05:27:00Z</dcterms:created>
  <dcterms:modified xsi:type="dcterms:W3CDTF">2018-04-23T19:38:00Z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