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C345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C345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C345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C345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C345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C345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C345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C345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C345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C345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C345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C345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C345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C345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C345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C345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C345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578C82E" w14:textId="77777777" w:rsidR="000C5C07" w:rsidRDefault="000C5C07" w:rsidP="000C5C07">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14:paraId="0362C901" w14:textId="15A46D5F" w:rsidR="007D1E76" w:rsidRPr="00E74967"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DCBFEF9" w14:textId="60D9D871" w:rsidR="00D93174" w:rsidRPr="00E74967" w:rsidRDefault="00D93174" w:rsidP="00D93174">
      <w:pPr>
        <w:spacing w:after="0" w:line="240" w:lineRule="auto"/>
        <w:jc w:val="both"/>
        <w:rPr>
          <w:rFonts w:cs="Calibri"/>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DENTRO DE LA RECAUDACION DE INGRESOS SE CONTEMPLA UNA APORTACION DE $25,000.00 MENSUALES POR PARTE DE QUIEN ESTA OPERANDO FARMACIA UTILIZANDO PARTE DE LAS INSTALACIONES; SE ESTA POR RECIBIR $1´000,000.00 (UN MILLON DE PESOS 00/100) POR PARTE DE DIF ESTATAL PARA LA CONSTRUCION DE UNA CANCHA DE CACHIBOL PARA EL CENTRO GERONTOLOGICO.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86AF6B0" w14:textId="77777777" w:rsidR="00D93174" w:rsidRPr="000B7810" w:rsidRDefault="00D93174" w:rsidP="00D93174">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14:paraId="490378C2" w14:textId="77777777" w:rsidR="00D93174" w:rsidRDefault="00D93174"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CB5B439" w14:textId="275CBF05" w:rsidR="00D93174" w:rsidRPr="00713988" w:rsidRDefault="00D93174" w:rsidP="00D93174">
      <w:pPr>
        <w:spacing w:after="0" w:line="240" w:lineRule="auto"/>
        <w:jc w:val="both"/>
        <w:rPr>
          <w:rFonts w:ascii="Times New Roman" w:hAnsi="Times New Roman"/>
          <w:sz w:val="24"/>
          <w:szCs w:val="24"/>
        </w:rPr>
      </w:pPr>
      <w:r>
        <w:rPr>
          <w:rFonts w:ascii="Times New Roman" w:hAnsi="Times New Roman"/>
          <w:sz w:val="24"/>
          <w:szCs w:val="24"/>
        </w:rPr>
        <w:t xml:space="preserve">NO SE </w:t>
      </w:r>
      <w:r w:rsidRPr="00713988">
        <w:rPr>
          <w:rFonts w:ascii="Times New Roman" w:hAnsi="Times New Roman"/>
          <w:sz w:val="24"/>
          <w:szCs w:val="24"/>
        </w:rPr>
        <w:t xml:space="preserve"> </w:t>
      </w:r>
      <w:r>
        <w:rPr>
          <w:rFonts w:ascii="Times New Roman" w:hAnsi="Times New Roman"/>
          <w:sz w:val="24"/>
          <w:szCs w:val="24"/>
        </w:rPr>
        <w:t>REALIZARON CAMBIOS EN LA ESTRUCTURA DEL DIF.</w:t>
      </w:r>
    </w:p>
    <w:p w14:paraId="2C18D924" w14:textId="77777777" w:rsidR="00D93174" w:rsidRDefault="00D93174"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5EE171E2" w:rsidR="007D1E76" w:rsidRDefault="00D93174"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lastRenderedPageBreak/>
        <w:t>LO MENCIONA EL ARTICULO 2,  FRACCIONES I,II,III,IV,V,VI,VII Y VIII  DEL ACUERDO DE CREACION.</w:t>
      </w:r>
    </w:p>
    <w:p w14:paraId="119366F5" w14:textId="77777777" w:rsidR="00D93174" w:rsidRPr="00E74967" w:rsidRDefault="00D93174"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405D31D" w:rsidR="007D1E76" w:rsidRDefault="00D93174" w:rsidP="00CB41C4">
      <w:pPr>
        <w:tabs>
          <w:tab w:val="left" w:leader="underscore" w:pos="9639"/>
        </w:tabs>
        <w:spacing w:after="0" w:line="240" w:lineRule="auto"/>
        <w:jc w:val="both"/>
        <w:rPr>
          <w:rFonts w:cs="Calibri"/>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535392" w14:textId="77777777" w:rsidR="00D93174" w:rsidRPr="00E74967" w:rsidRDefault="00D93174" w:rsidP="00D93174">
      <w:pPr>
        <w:spacing w:after="0" w:line="240" w:lineRule="auto"/>
        <w:jc w:val="both"/>
        <w:rPr>
          <w:rFonts w:cs="Calibri"/>
        </w:rPr>
      </w:pPr>
      <w:r>
        <w:rPr>
          <w:rFonts w:cs="Calibri"/>
        </w:rPr>
        <w:t>ENERO A DICIEMBRE 2017</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5D6BA49" w14:textId="77777777" w:rsidR="00D93174" w:rsidRDefault="00D93174" w:rsidP="00D93174">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51213E" w14:textId="77777777" w:rsidR="00D93174" w:rsidRDefault="00D93174" w:rsidP="00D93174">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60BDDC8" w:rsidR="00CB41C4" w:rsidRDefault="001B60FC"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0480697" wp14:editId="47950379">
            <wp:extent cx="4905375" cy="3390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421" t="4301" r="13093"/>
                    <a:stretch/>
                  </pic:blipFill>
                  <pic:spPr bwMode="auto">
                    <a:xfrm>
                      <a:off x="0" y="0"/>
                      <a:ext cx="4909328" cy="3393632"/>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64CFC6E" w14:textId="77777777" w:rsidR="006C2F9F" w:rsidRDefault="006C2F9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toda vez que no se tiene.</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E687EF" w14:textId="77777777" w:rsidR="006C2F9F" w:rsidRDefault="006C2F9F" w:rsidP="006C2F9F">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14:paraId="57E34596" w14:textId="77777777" w:rsidR="006C2F9F" w:rsidRPr="00E74967" w:rsidRDefault="006C2F9F" w:rsidP="006C2F9F">
      <w:pPr>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A1748D" w14:textId="77777777" w:rsidR="006C2F9F" w:rsidRPr="000B7810" w:rsidRDefault="006C2F9F" w:rsidP="006C2F9F">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SE ESTA DEPURANDO LA BALANZA DE COMPROBACION LOS BIENES MUEBLES E INMUEBLES ANTERIORES DE 2014, NO SE REGISTRARON DE MANERA ANALITICA EN EL SISTEMA SOLO EL IMPORTE GLOBAL.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DA6C1D3" w14:textId="77777777" w:rsidR="006C2F9F" w:rsidRPr="000B7810" w:rsidRDefault="006C2F9F" w:rsidP="006C2F9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5F13C2CA" w:rsidR="007D1E76" w:rsidRPr="00E74967" w:rsidRDefault="006C2F9F" w:rsidP="006C2F9F">
      <w:pPr>
        <w:tabs>
          <w:tab w:val="left" w:pos="5970"/>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CE5BC8E"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B92325C"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2A2C7B8"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CCDBE81" w14:textId="77777777" w:rsidR="001B60FC" w:rsidRPr="00E74967" w:rsidRDefault="001B60FC" w:rsidP="001B60F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1E166E7"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F359616"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3143B36" w:rsidR="007D1E76" w:rsidRPr="00E74967" w:rsidRDefault="006C2F9F" w:rsidP="00CB41C4">
      <w:pPr>
        <w:tabs>
          <w:tab w:val="left" w:leader="underscore" w:pos="9639"/>
        </w:tabs>
        <w:spacing w:after="0" w:line="240" w:lineRule="auto"/>
        <w:jc w:val="both"/>
        <w:rPr>
          <w:rFonts w:cs="Calibri"/>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w:t>
      </w:r>
      <w:r>
        <w:rPr>
          <w:rFonts w:ascii="Times New Roman" w:hAnsi="Times New Roman"/>
          <w:sz w:val="24"/>
          <w:szCs w:val="24"/>
        </w:rPr>
        <w:lastRenderedPageBreak/>
        <w:t>DEL SISTEMA, TODOS INTEGRADOS CON EXPEDIENTES QUE RESPALDAN LA DEBIDA ENTREGA Y RECEPCION DE LOS ARTICULOS ANTES MENCIONADOS.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1D435C" w14:textId="77777777" w:rsidR="006C2F9F" w:rsidRPr="00E74967" w:rsidRDefault="006C2F9F" w:rsidP="006C2F9F">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27818BF" w14:textId="645A2D8D" w:rsidR="006C2F9F" w:rsidRPr="00AE1E1C" w:rsidRDefault="006C2F9F" w:rsidP="006C2F9F">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 xml:space="preserve"> Y DEMAS DISPOSICIONES.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7C8C0C4" w14:textId="77777777" w:rsidR="006C2F9F" w:rsidRPr="00E74967" w:rsidRDefault="006C2F9F" w:rsidP="006C2F9F">
      <w:pPr>
        <w:spacing w:after="0" w:line="240" w:lineRule="auto"/>
        <w:jc w:val="both"/>
        <w:rPr>
          <w:rFonts w:cs="Calibri"/>
        </w:rPr>
      </w:pPr>
      <w:r>
        <w:rPr>
          <w:rFonts w:cs="Calibri"/>
        </w:rPr>
        <w:t>NO SE REALIZA NINGUN TIPO DE RESERVA.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73B9C0B" w14:textId="77777777" w:rsidR="006C2F9F" w:rsidRPr="00AE1E1C" w:rsidRDefault="006C2F9F" w:rsidP="006C2F9F">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14:paraId="2B6668A3" w14:textId="54DE313B" w:rsidR="007D1E76" w:rsidRPr="00E74967" w:rsidRDefault="006C2F9F" w:rsidP="006C2F9F">
      <w:pPr>
        <w:tabs>
          <w:tab w:val="left" w:pos="7845"/>
        </w:tabs>
        <w:spacing w:after="0" w:line="240" w:lineRule="auto"/>
        <w:jc w:val="both"/>
        <w:rPr>
          <w:rFonts w:cs="Calibri"/>
        </w:rPr>
      </w:pPr>
      <w:r>
        <w:rPr>
          <w:rFonts w:cs="Calibri"/>
        </w:rPr>
        <w:tab/>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519BE06" w14:textId="77777777" w:rsidR="006C2F9F" w:rsidRPr="00E74967" w:rsidRDefault="006C2F9F" w:rsidP="006C2F9F">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8738B77" w14:textId="77777777" w:rsidR="006C2F9F" w:rsidRDefault="006C2F9F" w:rsidP="006C2F9F">
      <w:pPr>
        <w:spacing w:after="0" w:line="240" w:lineRule="auto"/>
        <w:jc w:val="both"/>
        <w:rPr>
          <w:rFonts w:cs="Calibri"/>
        </w:rPr>
      </w:pPr>
      <w:r>
        <w:rPr>
          <w:rFonts w:cs="Calibri"/>
        </w:rPr>
        <w:t>SE ESTA ANALIZANDO LA BALANZA PARA CANCELAR CUENTAS QUE NO TIENEN MOVIMIENTOS DE ALGUNOS EJERCICIOS ANTERIORES.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4E8BC6D"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3F08C55" w14:textId="5F91616F"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FCCDE9"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4FFA38F" w14:textId="3D744859"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141E5D03" w14:textId="4D0C6BC2"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p>
    <w:p w14:paraId="273CC39D" w14:textId="6BE300B9"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3F6F111"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47C215A"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536E6D" w14:textId="77777777" w:rsidR="000F32F5" w:rsidRPr="00E74967" w:rsidRDefault="000F32F5" w:rsidP="000F32F5">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254DA356"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2E7FE985"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7615FC8"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8867D0" w:rsidR="007D1E76" w:rsidRPr="00E74967" w:rsidRDefault="000F32F5"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85E223E"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FD1B4E4" w14:textId="1E545BAC"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11A288" w14:textId="77777777" w:rsidR="000F32F5" w:rsidRPr="00E74967" w:rsidRDefault="000F32F5" w:rsidP="000F32F5">
      <w:pPr>
        <w:spacing w:after="0" w:line="240" w:lineRule="auto"/>
        <w:jc w:val="both"/>
        <w:rPr>
          <w:rFonts w:cs="Calibri"/>
        </w:rPr>
      </w:pPr>
      <w:r>
        <w:rPr>
          <w:rFonts w:cs="Calibri"/>
        </w:rPr>
        <w:t xml:space="preserve">SE AUTORIZARON DE PATRONATO ALGUNOS BIENES PARA DARLOS DE BAJA.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E4AB85" w14:textId="77777777" w:rsidR="000F32F5" w:rsidRPr="00E74967" w:rsidRDefault="000F32F5" w:rsidP="000F32F5">
      <w:pPr>
        <w:spacing w:after="0" w:line="240" w:lineRule="auto"/>
        <w:jc w:val="both"/>
        <w:rPr>
          <w:rFonts w:cs="Calibri"/>
        </w:rPr>
      </w:pPr>
      <w:r w:rsidRPr="00AE1E1C">
        <w:rPr>
          <w:rFonts w:ascii="Times New Roman" w:hAnsi="Times New Roman"/>
          <w:sz w:val="24"/>
          <w:szCs w:val="24"/>
        </w:rPr>
        <w:t xml:space="preserve">SE LLEVA A CABO RESGUARDO DEL ACTIVO PARA CONTROLAR AL PERSONAL QUE RECIBE Y HACE USO DEL BIEN. Y EN CASO DE QUE SE REQUIERA LA COMPRA DE </w:t>
      </w:r>
      <w:r w:rsidRPr="00AE1E1C">
        <w:rPr>
          <w:rFonts w:ascii="Times New Roman" w:hAnsi="Times New Roman"/>
          <w:sz w:val="24"/>
          <w:szCs w:val="24"/>
        </w:rPr>
        <w:lastRenderedPageBreak/>
        <w:t>ALGUN ACTIVO TENDRA QUE SER AUTORIZADO POR EL DIRECTOR CON SU JUSTIFICACION CORRESPONDIENTE</w:t>
      </w:r>
      <w:r>
        <w:rPr>
          <w:rFonts w:ascii="Times New Roman" w:hAnsi="Times New Roman"/>
          <w:sz w:val="24"/>
          <w:szCs w:val="24"/>
        </w:rPr>
        <w:t>.</w:t>
      </w:r>
    </w:p>
    <w:p w14:paraId="5A94EE1F" w14:textId="77777777" w:rsidR="000F32F5" w:rsidRDefault="000F32F5"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DC97C9" w14:textId="6F274A01"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en el mes de abril se realizará una inversión a plazo.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B7E6F7"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6246F9E"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DACAB9"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AA0229B"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76573C"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7FD6CCA" w14:textId="77777777" w:rsidR="000F32F5" w:rsidRPr="00E74967" w:rsidRDefault="000F32F5" w:rsidP="000F32F5">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4372FA"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69EA262" w14:textId="77777777" w:rsidR="000F32F5" w:rsidRPr="00E74967" w:rsidRDefault="000F32F5" w:rsidP="000F32F5">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232997" w14:textId="4042C4D6" w:rsidR="00AB4A7D" w:rsidRDefault="00AB4A7D" w:rsidP="00AB4A7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16768A">
        <w:rPr>
          <w:rFonts w:ascii="Times New Roman" w:hAnsi="Times New Roman"/>
          <w:sz w:val="24"/>
          <w:szCs w:val="24"/>
        </w:rPr>
        <w:t>MARZO</w:t>
      </w:r>
      <w:r>
        <w:rPr>
          <w:rFonts w:ascii="Times New Roman" w:hAnsi="Times New Roman"/>
          <w:sz w:val="24"/>
          <w:szCs w:val="24"/>
        </w:rPr>
        <w:t xml:space="preserve"> SE HAN OBTENIDO INGRESOS POR CONCEPTO DE TRANSFERENCIAS MUNICIPALES POR $</w:t>
      </w:r>
      <w:r w:rsidR="0016768A">
        <w:rPr>
          <w:rFonts w:ascii="Times New Roman" w:hAnsi="Times New Roman"/>
          <w:sz w:val="24"/>
          <w:szCs w:val="24"/>
        </w:rPr>
        <w:t>6´221,050.19</w:t>
      </w:r>
      <w:r>
        <w:rPr>
          <w:rFonts w:ascii="Times New Roman" w:hAnsi="Times New Roman"/>
          <w:sz w:val="24"/>
          <w:szCs w:val="24"/>
        </w:rPr>
        <w:t>,  LOS INGRESOS PROPIOS AL MES DE MARZO SON $</w:t>
      </w:r>
      <w:r w:rsidR="0016768A">
        <w:rPr>
          <w:rFonts w:ascii="Times New Roman" w:hAnsi="Times New Roman"/>
          <w:sz w:val="24"/>
          <w:szCs w:val="24"/>
        </w:rPr>
        <w:t>698,648.25 POR CONVENIOS ESTATALES $172,181.90</w:t>
      </w:r>
      <w:r>
        <w:rPr>
          <w:rFonts w:ascii="Times New Roman" w:hAnsi="Times New Roman"/>
          <w:sz w:val="24"/>
          <w:szCs w:val="24"/>
        </w:rPr>
        <w:t>.</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DE66AD" w14:textId="776AE2AB" w:rsidR="0016768A" w:rsidRDefault="0016768A" w:rsidP="0016768A">
      <w:pPr>
        <w:spacing w:after="0" w:line="240" w:lineRule="auto"/>
        <w:jc w:val="both"/>
        <w:rPr>
          <w:rFonts w:cs="Calibri"/>
        </w:rPr>
      </w:pPr>
      <w:r>
        <w:rPr>
          <w:rFonts w:cs="Calibri"/>
        </w:rPr>
        <w:lastRenderedPageBreak/>
        <w:t xml:space="preserve">SE RECIBIRAN $25,000.00 MENSUALES POR LA EMPRESA QUE PRESTA SERVICIOS DE MEDICAMENTO, CONSULTAS A PERSONAL DE DIF Y PUBLICO EN GENERAL, DE LA CANCHA DE CAHIBOL POR PARTE DE DIF ESTATL $1´000,000.00. </w:t>
      </w:r>
    </w:p>
    <w:p w14:paraId="277E85C7" w14:textId="77777777" w:rsidR="008A1A1F" w:rsidRDefault="008A1A1F" w:rsidP="0016768A">
      <w:pPr>
        <w:spacing w:after="0" w:line="240" w:lineRule="auto"/>
        <w:jc w:val="both"/>
        <w:rPr>
          <w:rFonts w:cs="Calibri"/>
        </w:rPr>
      </w:pPr>
      <w:r>
        <w:rPr>
          <w:rFonts w:cs="Calibri"/>
        </w:rPr>
        <w:t>DE LOS INGRESOS CORRESPONDIENTES POR RENDIMIENTOS BANCARIOS, CONTABLEMENTE QUEDARON EN OTROS INGRESOS Y EN EL PRESUPUESTO EN EL RENDIMIENTOS BANCARIOS.</w:t>
      </w:r>
    </w:p>
    <w:p w14:paraId="296974CC" w14:textId="77777777" w:rsidR="008A1A1F" w:rsidRDefault="008A1A1F" w:rsidP="0016768A">
      <w:pPr>
        <w:spacing w:after="0" w:line="240" w:lineRule="auto"/>
        <w:jc w:val="both"/>
        <w:rPr>
          <w:rFonts w:cs="Calibri"/>
        </w:rPr>
      </w:pPr>
      <w:r>
        <w:rPr>
          <w:rFonts w:cs="Calibri"/>
        </w:rPr>
        <w:t>LOS INGRESOS EN EL 2017 ESTAN CONTABILIZADOS EN EL CRI 40 “DERECHOS” Y EN EL EJERCICIO 2018 ESTAN EN EL CRI 70 “INGRESOS POR VENTA DE BIENES Y SERVICIOS”.</w:t>
      </w:r>
    </w:p>
    <w:p w14:paraId="1F40A0D5" w14:textId="534F7138" w:rsidR="008A1A1F" w:rsidRPr="00E74967" w:rsidRDefault="008A1A1F" w:rsidP="0016768A">
      <w:pPr>
        <w:spacing w:after="0" w:line="240" w:lineRule="auto"/>
        <w:jc w:val="both"/>
        <w:rPr>
          <w:rFonts w:cs="Calibri"/>
        </w:rPr>
      </w:pPr>
      <w:r>
        <w:rPr>
          <w:rFonts w:cs="Calibri"/>
        </w:rPr>
        <w:t xml:space="preserve"> </w:t>
      </w:r>
    </w:p>
    <w:p w14:paraId="5A86B42E" w14:textId="77777777" w:rsidR="0016768A" w:rsidRDefault="0016768A"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18E13E1" w14:textId="5CF12567" w:rsidR="0016768A" w:rsidRDefault="0016768A" w:rsidP="0016768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CONTRATADA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29D707C" w14:textId="08368BCC" w:rsidR="0016768A" w:rsidRDefault="0016768A" w:rsidP="0016768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CF408C">
        <w:rPr>
          <w:rFonts w:asciiTheme="minorHAnsi" w:hAnsiTheme="minorHAnsi" w:cstheme="minorHAnsi"/>
          <w:sz w:val="24"/>
          <w:szCs w:val="24"/>
        </w:rPr>
        <w:t>, NO SE TIENE CONTRATADA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40D68B5"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 TENIDO LA NECESIDAD DE REQUERIR ALGUN CREDITO.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FF9D19" w14:textId="77777777" w:rsidR="00CF408C" w:rsidRPr="00893A2B" w:rsidRDefault="00CF408C" w:rsidP="00CF408C">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14:paraId="313ABE65" w14:textId="4764C8F0" w:rsidR="00CF408C" w:rsidRPr="00893A2B" w:rsidRDefault="00CF408C" w:rsidP="00CF408C">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w:t>
      </w:r>
      <w:r>
        <w:rPr>
          <w:rFonts w:ascii="Times New Roman" w:hAnsi="Times New Roman"/>
          <w:bCs/>
        </w:rPr>
        <w:t xml:space="preserve">ICITANTE Y AUTORIZADA POR LA </w:t>
      </w:r>
      <w:r w:rsidRPr="00893A2B">
        <w:rPr>
          <w:rFonts w:ascii="Times New Roman" w:hAnsi="Times New Roman"/>
          <w:bCs/>
        </w:rPr>
        <w:t xml:space="preserve">DIRECCION </w:t>
      </w:r>
      <w:r>
        <w:rPr>
          <w:rFonts w:ascii="Times New Roman" w:hAnsi="Times New Roman"/>
          <w:bCs/>
        </w:rPr>
        <w:t>DE CONTABILIDAD Y ADMINISTRACION</w:t>
      </w:r>
      <w:r w:rsidRPr="00893A2B">
        <w:rPr>
          <w:rFonts w:ascii="Times New Roman" w:hAnsi="Times New Roman"/>
          <w:bCs/>
        </w:rPr>
        <w:t xml:space="preserve"> Y</w:t>
      </w:r>
      <w:r>
        <w:rPr>
          <w:rFonts w:ascii="Times New Roman" w:hAnsi="Times New Roman"/>
          <w:bCs/>
        </w:rPr>
        <w:t xml:space="preserve">/O  LA </w:t>
      </w:r>
      <w:r w:rsidRPr="00893A2B">
        <w:rPr>
          <w:rFonts w:ascii="Times New Roman" w:hAnsi="Times New Roman"/>
          <w:bCs/>
        </w:rPr>
        <w:t>DIRECCION DE OPERATIVA).</w:t>
      </w:r>
    </w:p>
    <w:p w14:paraId="35A6FB43" w14:textId="77777777" w:rsidR="00CF408C" w:rsidRPr="00893A2B" w:rsidRDefault="00CF408C" w:rsidP="00CF408C">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14:paraId="6202199F" w14:textId="007D7D27" w:rsidR="00CF408C" w:rsidRPr="00893A2B" w:rsidRDefault="00CF408C" w:rsidP="00CF408C">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ENAJENACIONES, ARRENDAMIENTOS Y CONTRATACIÓN DE SERVICIOS PARA EL MUNICIPIO DE SAN MIGUEL DE ALLENDE, GTO</w:t>
      </w:r>
      <w:r>
        <w:rPr>
          <w:rFonts w:ascii="Times New Roman" w:hAnsi="Times New Roman"/>
          <w:bCs/>
        </w:rPr>
        <w:t>; ACUERDO DE AYUNTAMIENTO DONDE SE AUTORIZAN LAS COMPRAS DE MANERA DIRECTA, CON TRES COTIZACIONES Y LICITACION PUBLICA</w:t>
      </w:r>
      <w:r w:rsidRPr="00893A2B">
        <w:rPr>
          <w:rFonts w:ascii="Times New Roman" w:hAnsi="Times New Roman"/>
          <w:bCs/>
        </w:rPr>
        <w:t>.</w:t>
      </w:r>
    </w:p>
    <w:p w14:paraId="059DD244" w14:textId="77777777" w:rsidR="00CF408C" w:rsidRPr="00893A2B" w:rsidRDefault="00CF408C" w:rsidP="00CF408C">
      <w:pPr>
        <w:jc w:val="both"/>
        <w:rPr>
          <w:rFonts w:ascii="Times New Roman" w:hAnsi="Times New Roman"/>
          <w:bCs/>
        </w:rPr>
      </w:pPr>
      <w:r w:rsidRPr="00893A2B">
        <w:rPr>
          <w:rFonts w:ascii="Times New Roman" w:hAnsi="Times New Roman"/>
          <w:b/>
          <w:bCs/>
        </w:rPr>
        <w:lastRenderedPageBreak/>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LA 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13"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4" w:history="1">
        <w:r w:rsidRPr="00893A2B">
          <w:rPr>
            <w:rStyle w:val="Hipervnculo"/>
            <w:rFonts w:ascii="Times New Roman" w:hAnsi="Times New Roman"/>
            <w:bCs/>
          </w:rPr>
          <w:t>difsmafactura@hotmail.com</w:t>
        </w:r>
      </w:hyperlink>
      <w:r w:rsidRPr="00893A2B">
        <w:rPr>
          <w:rFonts w:ascii="Times New Roman" w:hAnsi="Times New Roman"/>
          <w:bCs/>
        </w:rPr>
        <w:t>.</w:t>
      </w:r>
    </w:p>
    <w:p w14:paraId="12982497" w14:textId="77777777" w:rsidR="00CF408C" w:rsidRPr="00893A2B" w:rsidRDefault="00CF408C" w:rsidP="00CF408C">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14:paraId="71C07CEF" w14:textId="77777777" w:rsidR="00CF408C" w:rsidRPr="00893A2B" w:rsidRDefault="00CF408C" w:rsidP="00CF408C">
      <w:pPr>
        <w:jc w:val="both"/>
        <w:rPr>
          <w:rFonts w:ascii="Times New Roman" w:hAnsi="Times New Roman"/>
          <w:b/>
          <w:bCs/>
        </w:rPr>
      </w:pPr>
      <w:r w:rsidRPr="00893A2B">
        <w:rPr>
          <w:rFonts w:ascii="Times New Roman" w:hAnsi="Times New Roman"/>
          <w:b/>
          <w:bCs/>
        </w:rPr>
        <w:t>5.-DOCUMENTOS SOPORTE DEL GASTO:</w:t>
      </w:r>
    </w:p>
    <w:p w14:paraId="0085D2FE"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14:paraId="28FBF89F"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14:paraId="657DB4E4" w14:textId="77777777" w:rsidR="00CF408C" w:rsidRPr="00893A2B" w:rsidRDefault="00CF408C" w:rsidP="00CF408C">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Pr>
          <w:rFonts w:ascii="Times New Roman" w:hAnsi="Times New Roman"/>
          <w:bCs/>
        </w:rPr>
        <w:t xml:space="preserve">EN </w:t>
      </w:r>
      <w:r w:rsidRPr="00893A2B">
        <w:rPr>
          <w:rFonts w:ascii="Times New Roman" w:hAnsi="Times New Roman"/>
          <w:bCs/>
        </w:rPr>
        <w:t>LA FACTURA DEBE</w:t>
      </w:r>
      <w:r>
        <w:rPr>
          <w:rFonts w:ascii="Times New Roman" w:hAnsi="Times New Roman"/>
          <w:bCs/>
        </w:rPr>
        <w:t>N</w:t>
      </w:r>
      <w:r w:rsidRPr="00893A2B">
        <w:rPr>
          <w:rFonts w:ascii="Times New Roman" w:hAnsi="Times New Roman"/>
          <w:bCs/>
        </w:rPr>
        <w:t xml:space="preserve"> DE </w:t>
      </w:r>
      <w:r>
        <w:rPr>
          <w:rFonts w:ascii="Times New Roman" w:hAnsi="Times New Roman"/>
          <w:bCs/>
        </w:rPr>
        <w:t>ESTAR</w:t>
      </w:r>
      <w:r w:rsidRPr="00893A2B">
        <w:rPr>
          <w:rFonts w:ascii="Times New Roman" w:hAnsi="Times New Roman"/>
          <w:bCs/>
        </w:rPr>
        <w:t xml:space="preserve"> LOS </w:t>
      </w:r>
      <w:r>
        <w:rPr>
          <w:rFonts w:ascii="Times New Roman" w:hAnsi="Times New Roman"/>
          <w:bCs/>
        </w:rPr>
        <w:t xml:space="preserve">NOMBRES DE LOS </w:t>
      </w:r>
      <w:r w:rsidRPr="00893A2B">
        <w:rPr>
          <w:rFonts w:ascii="Times New Roman" w:hAnsi="Times New Roman"/>
          <w:bCs/>
        </w:rPr>
        <w:t>COMENSALES.</w:t>
      </w:r>
    </w:p>
    <w:p w14:paraId="22917EF6" w14:textId="77777777" w:rsidR="00CF408C" w:rsidRPr="00893A2B" w:rsidRDefault="00CF408C" w:rsidP="00CF408C">
      <w:pPr>
        <w:jc w:val="both"/>
        <w:rPr>
          <w:rFonts w:ascii="Times New Roman" w:hAnsi="Times New Roman"/>
          <w:bCs/>
        </w:rPr>
      </w:pPr>
    </w:p>
    <w:p w14:paraId="42C0635B" w14:textId="77777777" w:rsidR="00CF408C" w:rsidRPr="00893A2B" w:rsidRDefault="00CF408C" w:rsidP="00CF408C">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14:paraId="69B0788A" w14:textId="77777777" w:rsidR="00CF408C" w:rsidRPr="00893A2B" w:rsidRDefault="00CF408C" w:rsidP="00CF408C">
      <w:pPr>
        <w:spacing w:after="0" w:line="240" w:lineRule="auto"/>
        <w:jc w:val="both"/>
        <w:rPr>
          <w:rFonts w:ascii="Times New Roman" w:hAnsi="Times New Roman"/>
          <w:bCs/>
        </w:rPr>
      </w:pPr>
    </w:p>
    <w:p w14:paraId="320D4836"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14:paraId="4297FFAE" w14:textId="77777777" w:rsidR="00CF408C" w:rsidRDefault="00CF408C" w:rsidP="00CF408C">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14:paraId="5C389BAA" w14:textId="77777777" w:rsidR="00CF408C" w:rsidRPr="00893A2B" w:rsidRDefault="00CF408C" w:rsidP="00CF408C">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14:paraId="02B8A05A"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14:paraId="7FEC5D21" w14:textId="77777777" w:rsidR="00CF408C" w:rsidRPr="00893A2B" w:rsidRDefault="00CF408C" w:rsidP="00CF408C">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14:paraId="29BDC349" w14:textId="77777777" w:rsidR="00CF408C" w:rsidRPr="00893A2B" w:rsidRDefault="00CF408C" w:rsidP="00CF408C">
      <w:pPr>
        <w:jc w:val="both"/>
        <w:rPr>
          <w:rFonts w:ascii="Times New Roman" w:hAnsi="Times New Roman"/>
          <w:bCs/>
        </w:rPr>
      </w:pPr>
      <w:r w:rsidRPr="00893A2B">
        <w:rPr>
          <w:rFonts w:ascii="Times New Roman" w:hAnsi="Times New Roman"/>
          <w:b/>
          <w:bCs/>
        </w:rPr>
        <w:lastRenderedPageBreak/>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Pr>
          <w:rFonts w:ascii="Times New Roman" w:hAnsi="Times New Roman"/>
          <w:bCs/>
        </w:rPr>
        <w:t>10</w:t>
      </w:r>
      <w:r w:rsidRPr="00893A2B">
        <w:rPr>
          <w:rFonts w:ascii="Times New Roman" w:hAnsi="Times New Roman"/>
          <w:bCs/>
        </w:rPr>
        <w:t xml:space="preserve"> DÍAS).</w:t>
      </w:r>
    </w:p>
    <w:p w14:paraId="6FF9A181"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14:paraId="56B5D7D6" w14:textId="77777777" w:rsidR="00CF408C" w:rsidRPr="00893A2B" w:rsidRDefault="00CF408C" w:rsidP="00CF408C">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D1BFFEC" w:rsidR="007D1E76" w:rsidRPr="00E74967" w:rsidRDefault="00CF408C" w:rsidP="00CB41C4">
      <w:pPr>
        <w:tabs>
          <w:tab w:val="left" w:leader="underscore" w:pos="9639"/>
        </w:tabs>
        <w:spacing w:after="0" w:line="240" w:lineRule="auto"/>
        <w:jc w:val="both"/>
        <w:rPr>
          <w:rFonts w:cs="Calibri"/>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Pr>
          <w:rFonts w:ascii="Times New Roman" w:hAnsi="Times New Roman"/>
          <w:sz w:val="24"/>
          <w:szCs w:val="24"/>
        </w:rPr>
        <w:t xml:space="preserve">; DE LOS EXCEDENTES QUE SE TIENEN SE APERTURA UNA CUENTA PARA INVERSION Y OBTENER RENDIMIENTOS SOBRE LA MISMA (ABRIL).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8413881" w14:textId="77777777" w:rsidR="00CF408C" w:rsidRDefault="00CF408C" w:rsidP="00CB41C4">
      <w:pPr>
        <w:tabs>
          <w:tab w:val="left" w:leader="underscore" w:pos="9639"/>
        </w:tabs>
        <w:spacing w:after="0" w:line="240" w:lineRule="auto"/>
        <w:jc w:val="both"/>
        <w:rPr>
          <w:rFonts w:cs="Calibri"/>
        </w:rPr>
      </w:pPr>
    </w:p>
    <w:p w14:paraId="4054793D" w14:textId="6AE32CF9" w:rsidR="007D1E76" w:rsidRPr="00E74967" w:rsidRDefault="00CF408C" w:rsidP="00CB41C4">
      <w:pPr>
        <w:tabs>
          <w:tab w:val="left" w:leader="underscore" w:pos="9639"/>
        </w:tabs>
        <w:spacing w:after="0" w:line="240" w:lineRule="auto"/>
        <w:jc w:val="both"/>
        <w:rPr>
          <w:rFonts w:cs="Calibri"/>
        </w:rPr>
      </w:pPr>
      <w:r>
        <w:rPr>
          <w:rFonts w:cs="Calibri"/>
        </w:rPr>
        <w:t>Se está en proceso la construcción del Centro Gerontológico, el Municipio está llevando a cabo el control de los recursos y supervisión de la obra; con la finalidad de no tener  imprevistos en la construcción del mismo; así como por parte de DIF ESTATAL.</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47727C5B"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37BEB33"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B129" w14:textId="77777777" w:rsidR="000C3451" w:rsidRDefault="000C3451" w:rsidP="00E00323">
      <w:pPr>
        <w:spacing w:after="0" w:line="240" w:lineRule="auto"/>
      </w:pPr>
      <w:r>
        <w:separator/>
      </w:r>
    </w:p>
  </w:endnote>
  <w:endnote w:type="continuationSeparator" w:id="0">
    <w:p w14:paraId="7A0AD210" w14:textId="77777777" w:rsidR="000C3451" w:rsidRDefault="000C345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B6867" w:rsidRPr="00AB686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8327" w14:textId="77777777" w:rsidR="000C3451" w:rsidRDefault="000C3451" w:rsidP="00E00323">
      <w:pPr>
        <w:spacing w:after="0" w:line="240" w:lineRule="auto"/>
      </w:pPr>
      <w:r>
        <w:separator/>
      </w:r>
    </w:p>
  </w:footnote>
  <w:footnote w:type="continuationSeparator" w:id="0">
    <w:p w14:paraId="08227F31" w14:textId="77777777" w:rsidR="000C3451" w:rsidRDefault="000C345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662F5E4" w:rsidR="00154BA3" w:rsidRDefault="000C5C07" w:rsidP="00A4610E">
    <w:pPr>
      <w:pStyle w:val="Encabezado"/>
      <w:spacing w:after="0" w:line="240" w:lineRule="auto"/>
      <w:jc w:val="center"/>
    </w:pPr>
    <w:r>
      <w:t>Sistema para el Desarrollo Integral de la Familia del Municipio de San Miguel de Allende, Gto.</w:t>
    </w:r>
  </w:p>
  <w:p w14:paraId="651A4C4F" w14:textId="548D41A0" w:rsidR="00A4610E" w:rsidRDefault="00A4610E" w:rsidP="00A4610E">
    <w:pPr>
      <w:pStyle w:val="Encabezado"/>
      <w:spacing w:after="0" w:line="240" w:lineRule="auto"/>
      <w:jc w:val="center"/>
    </w:pPr>
    <w:r w:rsidRPr="00A4610E">
      <w:t xml:space="preserve">CORRESPONDINTES AL </w:t>
    </w:r>
    <w:r w:rsidR="000C5C07">
      <w:t>PRIMER TRIMESTRE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B79"/>
    <w:rsid w:val="00091CE6"/>
    <w:rsid w:val="000B7810"/>
    <w:rsid w:val="000C3365"/>
    <w:rsid w:val="000C3451"/>
    <w:rsid w:val="000C5C07"/>
    <w:rsid w:val="000F32F5"/>
    <w:rsid w:val="0012405A"/>
    <w:rsid w:val="00154BA3"/>
    <w:rsid w:val="0016768A"/>
    <w:rsid w:val="001973A2"/>
    <w:rsid w:val="001B60FC"/>
    <w:rsid w:val="001C75F2"/>
    <w:rsid w:val="001D2063"/>
    <w:rsid w:val="001D43E9"/>
    <w:rsid w:val="003453CA"/>
    <w:rsid w:val="00365814"/>
    <w:rsid w:val="00435A87"/>
    <w:rsid w:val="004A58C8"/>
    <w:rsid w:val="0054701E"/>
    <w:rsid w:val="005D3E43"/>
    <w:rsid w:val="005E231E"/>
    <w:rsid w:val="00657009"/>
    <w:rsid w:val="00681C79"/>
    <w:rsid w:val="006C2F9F"/>
    <w:rsid w:val="007610BC"/>
    <w:rsid w:val="007714AB"/>
    <w:rsid w:val="007D1E76"/>
    <w:rsid w:val="007D4484"/>
    <w:rsid w:val="0086459F"/>
    <w:rsid w:val="008A1A1F"/>
    <w:rsid w:val="008C3BB8"/>
    <w:rsid w:val="008E076C"/>
    <w:rsid w:val="0092765C"/>
    <w:rsid w:val="00933307"/>
    <w:rsid w:val="00A4610E"/>
    <w:rsid w:val="00A730E0"/>
    <w:rsid w:val="00AA41E5"/>
    <w:rsid w:val="00AB4A7D"/>
    <w:rsid w:val="00AB6867"/>
    <w:rsid w:val="00AB722B"/>
    <w:rsid w:val="00AE1F6A"/>
    <w:rsid w:val="00C97E1E"/>
    <w:rsid w:val="00CB41C4"/>
    <w:rsid w:val="00CF1316"/>
    <w:rsid w:val="00CF408C"/>
    <w:rsid w:val="00D13C44"/>
    <w:rsid w:val="00D93174"/>
    <w:rsid w:val="00D975B1"/>
    <w:rsid w:val="00E00323"/>
    <w:rsid w:val="00E74967"/>
    <w:rsid w:val="00EA37F5"/>
    <w:rsid w:val="00EA7915"/>
    <w:rsid w:val="00F46719"/>
    <w:rsid w:val="00F54F6F"/>
    <w:rsid w:val="00FB0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81864B32-6353-475C-B7DE-E89489F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fsmafactura@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fsmafactur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DF4DB-569D-4E91-96E8-DCB84902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3428</Words>
  <Characters>18860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Usuario de Windows</cp:lastModifiedBy>
  <cp:revision>2</cp:revision>
  <dcterms:created xsi:type="dcterms:W3CDTF">2018-04-27T18:13:00Z</dcterms:created>
  <dcterms:modified xsi:type="dcterms:W3CDTF">2018-04-27T18:13:00Z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