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7D222E"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7037DB8E" w14:textId="77777777" w:rsidR="00242B87" w:rsidRDefault="00242B87" w:rsidP="00242B87">
      <w:pPr>
        <w:ind w:left="114" w:right="89"/>
        <w:jc w:val="both"/>
        <w:rPr>
          <w:rFonts w:ascii="Arial" w:eastAsia="Arial" w:hAnsi="Arial" w:cs="Arial"/>
        </w:rPr>
      </w:pPr>
    </w:p>
    <w:p w14:paraId="1BCCCAF9" w14:textId="77777777" w:rsidR="00242B87" w:rsidRDefault="00242B87" w:rsidP="00242B87">
      <w:pPr>
        <w:spacing w:after="0" w:line="240" w:lineRule="auto"/>
        <w:ind w:left="114" w:right="89"/>
        <w:jc w:val="both"/>
        <w:rPr>
          <w:rFonts w:eastAsia="Arial" w:cs="Arial"/>
          <w:sz w:val="20"/>
        </w:rPr>
      </w:pPr>
    </w:p>
    <w:p w14:paraId="25A44B2E"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Pueblo</w:t>
      </w:r>
      <w:r w:rsidRPr="00242B87">
        <w:rPr>
          <w:rFonts w:eastAsia="Arial" w:cs="Arial"/>
          <w:spacing w:val="25"/>
          <w:sz w:val="20"/>
        </w:rPr>
        <w:t xml:space="preserve"> </w:t>
      </w:r>
      <w:r w:rsidRPr="00242B87">
        <w:rPr>
          <w:rFonts w:eastAsia="Arial" w:cs="Arial"/>
          <w:sz w:val="20"/>
        </w:rPr>
        <w:t>f</w:t>
      </w:r>
      <w:r w:rsidRPr="00242B87">
        <w:rPr>
          <w:rFonts w:eastAsia="Arial" w:cs="Arial"/>
          <w:spacing w:val="-1"/>
          <w:sz w:val="20"/>
        </w:rPr>
        <w:t>u</w:t>
      </w:r>
      <w:r w:rsidRPr="00242B87">
        <w:rPr>
          <w:rFonts w:eastAsia="Arial" w:cs="Arial"/>
          <w:sz w:val="20"/>
        </w:rPr>
        <w:t>nd</w:t>
      </w:r>
      <w:r w:rsidRPr="00242B87">
        <w:rPr>
          <w:rFonts w:eastAsia="Arial" w:cs="Arial"/>
          <w:spacing w:val="-1"/>
          <w:sz w:val="20"/>
        </w:rPr>
        <w:t>a</w:t>
      </w:r>
      <w:r w:rsidRPr="00242B87">
        <w:rPr>
          <w:rFonts w:eastAsia="Arial" w:cs="Arial"/>
          <w:sz w:val="20"/>
        </w:rPr>
        <w:t>do</w:t>
      </w:r>
      <w:r w:rsidRPr="00242B87">
        <w:rPr>
          <w:rFonts w:eastAsia="Arial" w:cs="Arial"/>
          <w:spacing w:val="25"/>
          <w:sz w:val="20"/>
        </w:rPr>
        <w:t xml:space="preserve"> </w:t>
      </w:r>
      <w:r w:rsidRPr="00242B87">
        <w:rPr>
          <w:rFonts w:eastAsia="Arial" w:cs="Arial"/>
          <w:sz w:val="20"/>
        </w:rPr>
        <w:t>en</w:t>
      </w:r>
      <w:r w:rsidRPr="00242B87">
        <w:rPr>
          <w:rFonts w:eastAsia="Arial" w:cs="Arial"/>
          <w:spacing w:val="24"/>
          <w:sz w:val="20"/>
        </w:rPr>
        <w:t xml:space="preserve"> </w:t>
      </w:r>
      <w:r w:rsidRPr="00242B87">
        <w:rPr>
          <w:rFonts w:eastAsia="Arial" w:cs="Arial"/>
          <w:sz w:val="20"/>
        </w:rPr>
        <w:t>1</w:t>
      </w:r>
      <w:r w:rsidRPr="00242B87">
        <w:rPr>
          <w:rFonts w:eastAsia="Arial" w:cs="Arial"/>
          <w:spacing w:val="-1"/>
          <w:sz w:val="20"/>
        </w:rPr>
        <w:t>5</w:t>
      </w:r>
      <w:r w:rsidRPr="00242B87">
        <w:rPr>
          <w:rFonts w:eastAsia="Arial" w:cs="Arial"/>
          <w:sz w:val="20"/>
        </w:rPr>
        <w:t>42,</w:t>
      </w:r>
      <w:r w:rsidRPr="00242B87">
        <w:rPr>
          <w:rFonts w:eastAsia="Arial" w:cs="Arial"/>
          <w:spacing w:val="24"/>
          <w:sz w:val="20"/>
        </w:rPr>
        <w:t xml:space="preserve"> </w:t>
      </w:r>
      <w:r w:rsidRPr="00242B87">
        <w:rPr>
          <w:rFonts w:eastAsia="Arial" w:cs="Arial"/>
          <w:sz w:val="20"/>
        </w:rPr>
        <w:t>y</w:t>
      </w:r>
      <w:r w:rsidRPr="00242B87">
        <w:rPr>
          <w:rFonts w:eastAsia="Arial" w:cs="Arial"/>
          <w:spacing w:val="25"/>
          <w:sz w:val="20"/>
        </w:rPr>
        <w:t xml:space="preserve"> </w:t>
      </w:r>
      <w:r w:rsidRPr="00242B87">
        <w:rPr>
          <w:rFonts w:eastAsia="Arial" w:cs="Arial"/>
          <w:sz w:val="20"/>
        </w:rPr>
        <w:t>bautizado</w:t>
      </w:r>
      <w:r w:rsidRPr="00242B87">
        <w:rPr>
          <w:rFonts w:eastAsia="Arial" w:cs="Arial"/>
          <w:spacing w:val="24"/>
          <w:sz w:val="20"/>
        </w:rPr>
        <w:t xml:space="preserve"> </w:t>
      </w:r>
      <w:r w:rsidRPr="00242B87">
        <w:rPr>
          <w:rFonts w:eastAsia="Arial" w:cs="Arial"/>
          <w:sz w:val="20"/>
        </w:rPr>
        <w:t>por</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o</w:t>
      </w:r>
      <w:r w:rsidRPr="00242B87">
        <w:rPr>
          <w:rFonts w:eastAsia="Arial" w:cs="Arial"/>
          <w:sz w:val="20"/>
        </w:rPr>
        <w:t>nje</w:t>
      </w:r>
      <w:r w:rsidRPr="00242B87">
        <w:rPr>
          <w:rFonts w:eastAsia="Arial" w:cs="Arial"/>
          <w:spacing w:val="24"/>
          <w:sz w:val="20"/>
        </w:rPr>
        <w:t xml:space="preserve"> </w:t>
      </w:r>
      <w:r w:rsidRPr="00242B87">
        <w:rPr>
          <w:rFonts w:eastAsia="Arial" w:cs="Arial"/>
          <w:sz w:val="20"/>
        </w:rPr>
        <w:t>Fray</w:t>
      </w:r>
      <w:r w:rsidRPr="00242B87">
        <w:rPr>
          <w:rFonts w:eastAsia="Arial" w:cs="Arial"/>
          <w:spacing w:val="24"/>
          <w:sz w:val="20"/>
        </w:rPr>
        <w:t xml:space="preserve"> </w:t>
      </w:r>
      <w:r w:rsidRPr="00242B87">
        <w:rPr>
          <w:rFonts w:eastAsia="Arial" w:cs="Arial"/>
          <w:sz w:val="20"/>
        </w:rPr>
        <w:t>Ju</w:t>
      </w:r>
      <w:r w:rsidRPr="00242B87">
        <w:rPr>
          <w:rFonts w:eastAsia="Arial" w:cs="Arial"/>
          <w:spacing w:val="-1"/>
          <w:sz w:val="20"/>
        </w:rPr>
        <w:t>a</w:t>
      </w:r>
      <w:r w:rsidRPr="00242B87">
        <w:rPr>
          <w:rFonts w:eastAsia="Arial" w:cs="Arial"/>
          <w:sz w:val="20"/>
        </w:rPr>
        <w:t>n</w:t>
      </w:r>
      <w:r w:rsidRPr="00242B87">
        <w:rPr>
          <w:rFonts w:eastAsia="Arial" w:cs="Arial"/>
          <w:spacing w:val="2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25"/>
          <w:sz w:val="20"/>
        </w:rPr>
        <w:t xml:space="preserve"> </w:t>
      </w:r>
      <w:r w:rsidRPr="00242B87">
        <w:rPr>
          <w:rFonts w:eastAsia="Arial" w:cs="Arial"/>
          <w:sz w:val="20"/>
        </w:rPr>
        <w:t>San</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i</w:t>
      </w:r>
      <w:r w:rsidRPr="00242B87">
        <w:rPr>
          <w:rFonts w:eastAsia="Arial" w:cs="Arial"/>
          <w:sz w:val="20"/>
        </w:rPr>
        <w:t>guel</w:t>
      </w:r>
      <w:r w:rsidRPr="00242B87">
        <w:rPr>
          <w:rFonts w:eastAsia="Arial" w:cs="Arial"/>
          <w:spacing w:val="24"/>
          <w:sz w:val="20"/>
        </w:rPr>
        <w:t xml:space="preserve"> </w:t>
      </w:r>
      <w:r w:rsidRPr="00242B87">
        <w:rPr>
          <w:rFonts w:eastAsia="Arial" w:cs="Arial"/>
          <w:sz w:val="20"/>
        </w:rPr>
        <w:t>co</w:t>
      </w:r>
      <w:r w:rsidRPr="00242B87">
        <w:rPr>
          <w:rFonts w:eastAsia="Arial" w:cs="Arial"/>
          <w:spacing w:val="-1"/>
          <w:sz w:val="20"/>
        </w:rPr>
        <w:t>m</w:t>
      </w:r>
      <w:r w:rsidRPr="00242B87">
        <w:rPr>
          <w:rFonts w:eastAsia="Arial" w:cs="Arial"/>
          <w:sz w:val="20"/>
        </w:rPr>
        <w:t>o</w:t>
      </w:r>
      <w:r w:rsidRPr="00242B87">
        <w:rPr>
          <w:rFonts w:eastAsia="Arial" w:cs="Arial"/>
          <w:spacing w:val="25"/>
          <w:sz w:val="20"/>
        </w:rPr>
        <w:t xml:space="preserve"> </w:t>
      </w:r>
      <w:r w:rsidRPr="00242B87">
        <w:rPr>
          <w:rFonts w:eastAsia="Arial" w:cs="Arial"/>
          <w:sz w:val="20"/>
        </w:rPr>
        <w:t>San</w:t>
      </w:r>
      <w:r w:rsidRPr="00242B87">
        <w:rPr>
          <w:rFonts w:eastAsia="Arial" w:cs="Arial"/>
          <w:spacing w:val="23"/>
          <w:sz w:val="20"/>
        </w:rPr>
        <w:t xml:space="preserve"> </w:t>
      </w:r>
      <w:r w:rsidRPr="00242B87">
        <w:rPr>
          <w:rFonts w:eastAsia="Arial" w:cs="Arial"/>
          <w:sz w:val="20"/>
        </w:rPr>
        <w:t>Miguel</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pacing w:val="-1"/>
          <w:sz w:val="20"/>
        </w:rPr>
        <w:t>Gr</w:t>
      </w:r>
      <w:r w:rsidRPr="00242B87">
        <w:rPr>
          <w:rFonts w:eastAsia="Arial" w:cs="Arial"/>
          <w:sz w:val="20"/>
        </w:rPr>
        <w:t>ande;</w:t>
      </w:r>
    </w:p>
    <w:p w14:paraId="2AE4FB0B" w14:textId="079E5D17" w:rsidR="00242B87" w:rsidRPr="00242B87" w:rsidRDefault="00242B87" w:rsidP="00242B87">
      <w:pPr>
        <w:spacing w:before="34" w:after="0" w:line="240" w:lineRule="auto"/>
        <w:ind w:left="114" w:right="2220"/>
        <w:jc w:val="both"/>
        <w:rPr>
          <w:rFonts w:eastAsia="Arial" w:cs="Arial"/>
          <w:sz w:val="20"/>
        </w:rPr>
      </w:pPr>
      <w:r w:rsidRPr="00242B87">
        <w:rPr>
          <w:rFonts w:eastAsia="Arial" w:cs="Arial"/>
          <w:sz w:val="20"/>
        </w:rPr>
        <w:t>Pueblo que</w:t>
      </w:r>
      <w:r w:rsidRPr="00242B87">
        <w:rPr>
          <w:rFonts w:eastAsia="Arial" w:cs="Arial"/>
          <w:spacing w:val="-1"/>
          <w:sz w:val="20"/>
        </w:rPr>
        <w:t xml:space="preserve"> </w:t>
      </w:r>
      <w:r w:rsidRPr="00242B87">
        <w:rPr>
          <w:rFonts w:eastAsia="Arial" w:cs="Arial"/>
          <w:sz w:val="20"/>
        </w:rPr>
        <w:t>se dest</w:t>
      </w:r>
      <w:r w:rsidRPr="00242B87">
        <w:rPr>
          <w:rFonts w:eastAsia="Arial" w:cs="Arial"/>
          <w:spacing w:val="-1"/>
          <w:sz w:val="20"/>
        </w:rPr>
        <w:t>a</w:t>
      </w:r>
      <w:r w:rsidRPr="00242B87">
        <w:rPr>
          <w:rFonts w:eastAsia="Arial" w:cs="Arial"/>
          <w:sz w:val="20"/>
        </w:rPr>
        <w:t xml:space="preserve">ca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z w:val="20"/>
        </w:rPr>
        <w:t>almente</w:t>
      </w:r>
      <w:r w:rsidRPr="00242B87">
        <w:rPr>
          <w:rFonts w:eastAsia="Arial" w:cs="Arial"/>
          <w:spacing w:val="-1"/>
          <w:sz w:val="20"/>
        </w:rPr>
        <w:t xml:space="preserve"> </w:t>
      </w:r>
      <w:r w:rsidRPr="00242B87">
        <w:rPr>
          <w:rFonts w:eastAsia="Arial" w:cs="Arial"/>
          <w:sz w:val="20"/>
        </w:rPr>
        <w:t>dur</w:t>
      </w:r>
      <w:r w:rsidRPr="00242B87">
        <w:rPr>
          <w:rFonts w:eastAsia="Arial" w:cs="Arial"/>
          <w:spacing w:val="-1"/>
          <w:sz w:val="20"/>
        </w:rPr>
        <w:t>a</w:t>
      </w:r>
      <w:r w:rsidRPr="00242B87">
        <w:rPr>
          <w:rFonts w:eastAsia="Arial" w:cs="Arial"/>
          <w:sz w:val="20"/>
        </w:rPr>
        <w:t>nte la G</w:t>
      </w:r>
      <w:r w:rsidRPr="00242B87">
        <w:rPr>
          <w:rFonts w:eastAsia="Arial" w:cs="Arial"/>
          <w:spacing w:val="-1"/>
          <w:sz w:val="20"/>
        </w:rPr>
        <w:t>u</w:t>
      </w:r>
      <w:r w:rsidRPr="00242B87">
        <w:rPr>
          <w:rFonts w:eastAsia="Arial" w:cs="Arial"/>
          <w:sz w:val="20"/>
        </w:rPr>
        <w:t>erra de Ind</w:t>
      </w:r>
      <w:r w:rsidRPr="00242B87">
        <w:rPr>
          <w:rFonts w:eastAsia="Arial" w:cs="Arial"/>
          <w:spacing w:val="-1"/>
          <w:sz w:val="20"/>
        </w:rPr>
        <w:t>ep</w:t>
      </w:r>
      <w:r w:rsidRPr="00242B87">
        <w:rPr>
          <w:rFonts w:eastAsia="Arial" w:cs="Arial"/>
          <w:sz w:val="20"/>
        </w:rPr>
        <w:t>end</w:t>
      </w:r>
      <w:r w:rsidRPr="00242B87">
        <w:rPr>
          <w:rFonts w:eastAsia="Arial" w:cs="Arial"/>
          <w:spacing w:val="-1"/>
          <w:sz w:val="20"/>
        </w:rPr>
        <w:t>e</w:t>
      </w:r>
      <w:r w:rsidRPr="00242B87">
        <w:rPr>
          <w:rFonts w:eastAsia="Arial" w:cs="Arial"/>
          <w:sz w:val="20"/>
        </w:rPr>
        <w:t>nc</w:t>
      </w:r>
      <w:r w:rsidRPr="00242B87">
        <w:rPr>
          <w:rFonts w:eastAsia="Arial" w:cs="Arial"/>
          <w:spacing w:val="-1"/>
          <w:sz w:val="20"/>
        </w:rPr>
        <w:t>i</w:t>
      </w:r>
      <w:r w:rsidRPr="00242B87">
        <w:rPr>
          <w:rFonts w:eastAsia="Arial" w:cs="Arial"/>
          <w:sz w:val="20"/>
        </w:rPr>
        <w:t>a de</w:t>
      </w:r>
      <w:r w:rsidRPr="00242B87">
        <w:rPr>
          <w:rFonts w:eastAsia="Arial" w:cs="Arial"/>
          <w:spacing w:val="-1"/>
          <w:sz w:val="20"/>
        </w:rPr>
        <w:t xml:space="preserve"> </w:t>
      </w:r>
      <w:r w:rsidRPr="00242B87">
        <w:rPr>
          <w:rFonts w:eastAsia="Arial" w:cs="Arial"/>
          <w:sz w:val="20"/>
        </w:rPr>
        <w:t>México.</w:t>
      </w:r>
    </w:p>
    <w:p w14:paraId="2D7F903A" w14:textId="77777777" w:rsidR="00242B87" w:rsidRPr="00242B87" w:rsidRDefault="00242B87" w:rsidP="00242B87">
      <w:pPr>
        <w:spacing w:before="14" w:after="0" w:line="240" w:lineRule="auto"/>
        <w:jc w:val="both"/>
        <w:rPr>
          <w:sz w:val="20"/>
        </w:rPr>
      </w:pPr>
    </w:p>
    <w:p w14:paraId="11CCDE3F"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Ignac</w:t>
      </w:r>
      <w:r w:rsidRPr="00242B87">
        <w:rPr>
          <w:rFonts w:eastAsia="Arial" w:cs="Arial"/>
          <w:spacing w:val="-1"/>
          <w:sz w:val="20"/>
        </w:rPr>
        <w:t>i</w:t>
      </w:r>
      <w:r w:rsidRPr="00242B87">
        <w:rPr>
          <w:rFonts w:eastAsia="Arial" w:cs="Arial"/>
          <w:sz w:val="20"/>
        </w:rPr>
        <w:t>o</w:t>
      </w:r>
      <w:r w:rsidRPr="00242B87">
        <w:rPr>
          <w:rFonts w:eastAsia="Arial" w:cs="Arial"/>
          <w:spacing w:val="50"/>
          <w:sz w:val="20"/>
        </w:rPr>
        <w:t xml:space="preserve"> </w:t>
      </w:r>
      <w:r w:rsidRPr="00242B87">
        <w:rPr>
          <w:rFonts w:eastAsia="Arial" w:cs="Arial"/>
          <w:sz w:val="20"/>
        </w:rPr>
        <w:t>Alle</w:t>
      </w:r>
      <w:r w:rsidRPr="00242B87">
        <w:rPr>
          <w:rFonts w:eastAsia="Arial" w:cs="Arial"/>
          <w:spacing w:val="-1"/>
          <w:sz w:val="20"/>
        </w:rPr>
        <w:t>n</w:t>
      </w:r>
      <w:r w:rsidRPr="00242B87">
        <w:rPr>
          <w:rFonts w:eastAsia="Arial" w:cs="Arial"/>
          <w:sz w:val="20"/>
        </w:rPr>
        <w:t>de,</w:t>
      </w:r>
      <w:r w:rsidRPr="00242B87">
        <w:rPr>
          <w:rFonts w:eastAsia="Arial" w:cs="Arial"/>
          <w:spacing w:val="50"/>
          <w:sz w:val="20"/>
        </w:rPr>
        <w:t xml:space="preserve"> </w:t>
      </w:r>
      <w:r w:rsidRPr="00242B87">
        <w:rPr>
          <w:rFonts w:eastAsia="Arial" w:cs="Arial"/>
          <w:sz w:val="20"/>
        </w:rPr>
        <w:t>nativo</w:t>
      </w:r>
      <w:r w:rsidRPr="00242B87">
        <w:rPr>
          <w:rFonts w:eastAsia="Arial" w:cs="Arial"/>
          <w:spacing w:val="49"/>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0"/>
          <w:sz w:val="20"/>
        </w:rPr>
        <w:t xml:space="preserve"> </w:t>
      </w:r>
      <w:r w:rsidRPr="00242B87">
        <w:rPr>
          <w:rFonts w:eastAsia="Arial" w:cs="Arial"/>
          <w:sz w:val="20"/>
        </w:rPr>
        <w:t>San</w:t>
      </w:r>
      <w:r w:rsidRPr="00242B87">
        <w:rPr>
          <w:rFonts w:eastAsia="Arial" w:cs="Arial"/>
          <w:spacing w:val="49"/>
          <w:sz w:val="20"/>
        </w:rPr>
        <w:t xml:space="preserve"> </w:t>
      </w:r>
      <w:r w:rsidRPr="00242B87">
        <w:rPr>
          <w:rFonts w:eastAsia="Arial" w:cs="Arial"/>
          <w:sz w:val="20"/>
        </w:rPr>
        <w:t>Mig</w:t>
      </w:r>
      <w:r w:rsidRPr="00242B87">
        <w:rPr>
          <w:rFonts w:eastAsia="Arial" w:cs="Arial"/>
          <w:spacing w:val="-1"/>
          <w:sz w:val="20"/>
        </w:rPr>
        <w:t>ue</w:t>
      </w:r>
      <w:r w:rsidRPr="00242B87">
        <w:rPr>
          <w:rFonts w:eastAsia="Arial" w:cs="Arial"/>
          <w:sz w:val="20"/>
        </w:rPr>
        <w:t>l</w:t>
      </w:r>
      <w:r w:rsidRPr="00242B87">
        <w:rPr>
          <w:rFonts w:eastAsia="Arial" w:cs="Arial"/>
          <w:spacing w:val="50"/>
          <w:sz w:val="20"/>
        </w:rPr>
        <w:t xml:space="preserve"> </w:t>
      </w:r>
      <w:r w:rsidRPr="00242B87">
        <w:rPr>
          <w:rFonts w:eastAsia="Arial" w:cs="Arial"/>
          <w:sz w:val="20"/>
        </w:rPr>
        <w:t>el</w:t>
      </w:r>
      <w:r w:rsidRPr="00242B87">
        <w:rPr>
          <w:rFonts w:eastAsia="Arial" w:cs="Arial"/>
          <w:spacing w:val="50"/>
          <w:sz w:val="20"/>
        </w:rPr>
        <w:t xml:space="preserve"> </w:t>
      </w:r>
      <w:r w:rsidRPr="00242B87">
        <w:rPr>
          <w:rFonts w:eastAsia="Arial" w:cs="Arial"/>
          <w:spacing w:val="-1"/>
          <w:sz w:val="20"/>
        </w:rPr>
        <w:t>G</w:t>
      </w:r>
      <w:r w:rsidRPr="00242B87">
        <w:rPr>
          <w:rFonts w:eastAsia="Arial" w:cs="Arial"/>
          <w:sz w:val="20"/>
        </w:rPr>
        <w:t>r</w:t>
      </w:r>
      <w:r w:rsidRPr="00242B87">
        <w:rPr>
          <w:rFonts w:eastAsia="Arial" w:cs="Arial"/>
          <w:spacing w:val="-1"/>
          <w:sz w:val="20"/>
        </w:rPr>
        <w:t>a</w:t>
      </w:r>
      <w:r w:rsidRPr="00242B87">
        <w:rPr>
          <w:rFonts w:eastAsia="Arial" w:cs="Arial"/>
          <w:sz w:val="20"/>
        </w:rPr>
        <w:t>nde,</w:t>
      </w:r>
      <w:r w:rsidRPr="00242B87">
        <w:rPr>
          <w:rFonts w:eastAsia="Arial" w:cs="Arial"/>
          <w:spacing w:val="48"/>
          <w:sz w:val="20"/>
        </w:rPr>
        <w:t xml:space="preserve"> </w:t>
      </w:r>
      <w:r w:rsidRPr="00242B87">
        <w:rPr>
          <w:rFonts w:eastAsia="Arial" w:cs="Arial"/>
          <w:sz w:val="20"/>
        </w:rPr>
        <w:t>fue</w:t>
      </w:r>
      <w:r w:rsidRPr="00242B87">
        <w:rPr>
          <w:rFonts w:eastAsia="Arial" w:cs="Arial"/>
          <w:spacing w:val="50"/>
          <w:sz w:val="20"/>
        </w:rPr>
        <w:t xml:space="preserve"> </w:t>
      </w:r>
      <w:r w:rsidRPr="00242B87">
        <w:rPr>
          <w:rFonts w:eastAsia="Arial" w:cs="Arial"/>
          <w:spacing w:val="-1"/>
          <w:sz w:val="20"/>
        </w:rPr>
        <w:t>u</w:t>
      </w:r>
      <w:r w:rsidRPr="00242B87">
        <w:rPr>
          <w:rFonts w:eastAsia="Arial" w:cs="Arial"/>
          <w:sz w:val="20"/>
        </w:rPr>
        <w:t>n</w:t>
      </w:r>
      <w:r w:rsidRPr="00242B87">
        <w:rPr>
          <w:rFonts w:eastAsia="Arial" w:cs="Arial"/>
          <w:spacing w:val="50"/>
          <w:sz w:val="20"/>
        </w:rPr>
        <w:t xml:space="preserve"> </w:t>
      </w:r>
      <w:r w:rsidRPr="00242B87">
        <w:rPr>
          <w:rFonts w:eastAsia="Arial" w:cs="Arial"/>
          <w:sz w:val="20"/>
        </w:rPr>
        <w:t>líd</w:t>
      </w:r>
      <w:r w:rsidRPr="00242B87">
        <w:rPr>
          <w:rFonts w:eastAsia="Arial" w:cs="Arial"/>
          <w:spacing w:val="-1"/>
          <w:sz w:val="20"/>
        </w:rPr>
        <w:t>e</w:t>
      </w:r>
      <w:r w:rsidRPr="00242B87">
        <w:rPr>
          <w:rFonts w:eastAsia="Arial" w:cs="Arial"/>
          <w:sz w:val="20"/>
        </w:rPr>
        <w:t>r</w:t>
      </w:r>
      <w:r w:rsidRPr="00242B87">
        <w:rPr>
          <w:rFonts w:eastAsia="Arial" w:cs="Arial"/>
          <w:spacing w:val="50"/>
          <w:sz w:val="20"/>
        </w:rPr>
        <w:t xml:space="preserve"> </w:t>
      </w:r>
      <w:r w:rsidRPr="00242B87">
        <w:rPr>
          <w:rFonts w:eastAsia="Arial" w:cs="Arial"/>
          <w:sz w:val="20"/>
        </w:rPr>
        <w:t>clave</w:t>
      </w:r>
      <w:r w:rsidRPr="00242B87">
        <w:rPr>
          <w:rFonts w:eastAsia="Arial" w:cs="Arial"/>
          <w:spacing w:val="49"/>
          <w:sz w:val="20"/>
        </w:rPr>
        <w:t xml:space="preserve"> </w:t>
      </w:r>
      <w:r w:rsidRPr="00242B87">
        <w:rPr>
          <w:rFonts w:eastAsia="Arial" w:cs="Arial"/>
          <w:sz w:val="20"/>
        </w:rPr>
        <w:t>en</w:t>
      </w:r>
      <w:r w:rsidRPr="00242B87">
        <w:rPr>
          <w:rFonts w:eastAsia="Arial" w:cs="Arial"/>
          <w:spacing w:val="49"/>
          <w:sz w:val="20"/>
        </w:rPr>
        <w:t xml:space="preserve"> </w:t>
      </w:r>
      <w:r w:rsidRPr="00242B87">
        <w:rPr>
          <w:rFonts w:eastAsia="Arial" w:cs="Arial"/>
          <w:sz w:val="20"/>
        </w:rPr>
        <w:t>la</w:t>
      </w:r>
      <w:r w:rsidRPr="00242B87">
        <w:rPr>
          <w:rFonts w:eastAsia="Arial" w:cs="Arial"/>
          <w:spacing w:val="49"/>
          <w:sz w:val="20"/>
        </w:rPr>
        <w:t xml:space="preserve"> </w:t>
      </w:r>
      <w:r w:rsidRPr="00242B87">
        <w:rPr>
          <w:rFonts w:eastAsia="Arial" w:cs="Arial"/>
          <w:sz w:val="20"/>
        </w:rPr>
        <w:t>gu</w:t>
      </w:r>
      <w:r w:rsidRPr="00242B87">
        <w:rPr>
          <w:rFonts w:eastAsia="Arial" w:cs="Arial"/>
          <w:spacing w:val="-1"/>
          <w:sz w:val="20"/>
        </w:rPr>
        <w:t>e</w:t>
      </w:r>
      <w:r w:rsidRPr="00242B87">
        <w:rPr>
          <w:rFonts w:eastAsia="Arial" w:cs="Arial"/>
          <w:sz w:val="20"/>
        </w:rPr>
        <w:t>rra</w:t>
      </w:r>
      <w:r w:rsidRPr="00242B87">
        <w:rPr>
          <w:rFonts w:eastAsia="Arial" w:cs="Arial"/>
          <w:spacing w:val="49"/>
          <w:sz w:val="20"/>
        </w:rPr>
        <w:t xml:space="preserve"> </w:t>
      </w:r>
      <w:r w:rsidRPr="00242B87">
        <w:rPr>
          <w:rFonts w:eastAsia="Arial" w:cs="Arial"/>
          <w:sz w:val="20"/>
        </w:rPr>
        <w:t>con</w:t>
      </w:r>
      <w:r w:rsidRPr="00242B87">
        <w:rPr>
          <w:rFonts w:eastAsia="Arial" w:cs="Arial"/>
          <w:spacing w:val="-2"/>
          <w:sz w:val="20"/>
        </w:rPr>
        <w:t>t</w:t>
      </w:r>
      <w:r w:rsidRPr="00242B87">
        <w:rPr>
          <w:rFonts w:eastAsia="Arial" w:cs="Arial"/>
          <w:sz w:val="20"/>
        </w:rPr>
        <w:t>ra</w:t>
      </w:r>
      <w:r w:rsidRPr="00242B87">
        <w:rPr>
          <w:rFonts w:eastAsia="Arial" w:cs="Arial"/>
          <w:spacing w:val="50"/>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0"/>
          <w:sz w:val="20"/>
        </w:rPr>
        <w:t xml:space="preserve"> </w:t>
      </w:r>
      <w:r w:rsidRPr="00242B87">
        <w:rPr>
          <w:rFonts w:eastAsia="Arial" w:cs="Arial"/>
          <w:spacing w:val="-1"/>
          <w:sz w:val="20"/>
        </w:rPr>
        <w:t>d</w:t>
      </w:r>
      <w:r w:rsidRPr="00242B87">
        <w:rPr>
          <w:rFonts w:eastAsia="Arial" w:cs="Arial"/>
          <w:sz w:val="20"/>
        </w:rPr>
        <w:t>omin</w:t>
      </w:r>
      <w:r w:rsidRPr="00242B87">
        <w:rPr>
          <w:rFonts w:eastAsia="Arial" w:cs="Arial"/>
          <w:spacing w:val="-1"/>
          <w:sz w:val="20"/>
        </w:rPr>
        <w:t>a</w:t>
      </w:r>
      <w:r w:rsidRPr="00242B87">
        <w:rPr>
          <w:rFonts w:eastAsia="Arial" w:cs="Arial"/>
          <w:sz w:val="20"/>
        </w:rPr>
        <w:t>ción españo</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La</w:t>
      </w:r>
      <w:r w:rsidRPr="00242B87">
        <w:rPr>
          <w:rFonts w:eastAsia="Arial" w:cs="Arial"/>
          <w:spacing w:val="2"/>
          <w:sz w:val="20"/>
        </w:rPr>
        <w:t xml:space="preserve"> </w:t>
      </w:r>
      <w:r w:rsidRPr="00242B87">
        <w:rPr>
          <w:rFonts w:eastAsia="Arial" w:cs="Arial"/>
          <w:sz w:val="20"/>
        </w:rPr>
        <w:t>Casa de</w:t>
      </w:r>
      <w:r w:rsidRPr="00242B87">
        <w:rPr>
          <w:rFonts w:eastAsia="Arial" w:cs="Arial"/>
          <w:spacing w:val="2"/>
          <w:sz w:val="20"/>
        </w:rPr>
        <w:t xml:space="preserve"> </w:t>
      </w:r>
      <w:r w:rsidRPr="00242B87">
        <w:rPr>
          <w:rFonts w:eastAsia="Arial" w:cs="Arial"/>
          <w:sz w:val="20"/>
        </w:rPr>
        <w:t>las</w:t>
      </w:r>
      <w:r w:rsidRPr="00242B87">
        <w:rPr>
          <w:rFonts w:eastAsia="Arial" w:cs="Arial"/>
          <w:spacing w:val="2"/>
          <w:sz w:val="20"/>
        </w:rPr>
        <w:t xml:space="preserve"> </w:t>
      </w:r>
      <w:r w:rsidRPr="00242B87">
        <w:rPr>
          <w:rFonts w:eastAsia="Arial" w:cs="Arial"/>
          <w:sz w:val="20"/>
        </w:rPr>
        <w:t>Conspiraciones</w:t>
      </w:r>
      <w:r w:rsidRPr="00242B87">
        <w:rPr>
          <w:rFonts w:eastAsia="Arial" w:cs="Arial"/>
          <w:spacing w:val="2"/>
          <w:sz w:val="20"/>
        </w:rPr>
        <w:t xml:space="preserve"> </w:t>
      </w:r>
      <w:r w:rsidRPr="00242B87">
        <w:rPr>
          <w:rFonts w:eastAsia="Arial" w:cs="Arial"/>
          <w:sz w:val="20"/>
        </w:rPr>
        <w:t>es</w:t>
      </w:r>
      <w:r w:rsidRPr="00242B87">
        <w:rPr>
          <w:rFonts w:eastAsia="Arial" w:cs="Arial"/>
          <w:spacing w:val="4"/>
          <w:sz w:val="20"/>
        </w:rPr>
        <w:t xml:space="preserve"> </w:t>
      </w:r>
      <w:r w:rsidRPr="00242B87">
        <w:rPr>
          <w:rFonts w:eastAsia="Arial" w:cs="Arial"/>
          <w:sz w:val="20"/>
        </w:rPr>
        <w:t>una</w:t>
      </w:r>
      <w:r w:rsidRPr="00242B87">
        <w:rPr>
          <w:rFonts w:eastAsia="Arial" w:cs="Arial"/>
          <w:spacing w:val="1"/>
          <w:sz w:val="20"/>
        </w:rPr>
        <w:t xml:space="preserve"> </w:t>
      </w:r>
      <w:r w:rsidRPr="00242B87">
        <w:rPr>
          <w:rFonts w:eastAsia="Arial" w:cs="Arial"/>
          <w:sz w:val="20"/>
        </w:rPr>
        <w:t>casona</w:t>
      </w:r>
      <w:r w:rsidRPr="00242B87">
        <w:rPr>
          <w:rFonts w:eastAsia="Arial" w:cs="Arial"/>
          <w:spacing w:val="2"/>
          <w:sz w:val="20"/>
        </w:rPr>
        <w:t xml:space="preserve"> </w:t>
      </w:r>
      <w:r w:rsidRPr="00242B87">
        <w:rPr>
          <w:rFonts w:eastAsia="Arial" w:cs="Arial"/>
          <w:sz w:val="20"/>
        </w:rPr>
        <w:t>del</w:t>
      </w:r>
      <w:r w:rsidRPr="00242B87">
        <w:rPr>
          <w:rFonts w:eastAsia="Arial" w:cs="Arial"/>
          <w:spacing w:val="1"/>
          <w:sz w:val="20"/>
        </w:rPr>
        <w:t xml:space="preserve"> </w:t>
      </w:r>
      <w:r w:rsidRPr="00242B87">
        <w:rPr>
          <w:rFonts w:eastAsia="Arial" w:cs="Arial"/>
          <w:sz w:val="20"/>
        </w:rPr>
        <w:t>siglo</w:t>
      </w:r>
      <w:r w:rsidRPr="00242B87">
        <w:rPr>
          <w:rFonts w:eastAsia="Arial" w:cs="Arial"/>
          <w:spacing w:val="2"/>
          <w:sz w:val="20"/>
        </w:rPr>
        <w:t xml:space="preserve"> </w:t>
      </w:r>
      <w:r w:rsidRPr="00242B87">
        <w:rPr>
          <w:rFonts w:eastAsia="Arial" w:cs="Arial"/>
          <w:sz w:val="20"/>
        </w:rPr>
        <w:t>XVIII</w:t>
      </w:r>
      <w:r w:rsidRPr="00242B87">
        <w:rPr>
          <w:rFonts w:eastAsia="Arial" w:cs="Arial"/>
          <w:spacing w:val="2"/>
          <w:sz w:val="20"/>
        </w:rPr>
        <w:t xml:space="preserve"> </w:t>
      </w:r>
      <w:r w:rsidRPr="00242B87">
        <w:rPr>
          <w:rFonts w:eastAsia="Arial" w:cs="Arial"/>
          <w:sz w:val="20"/>
        </w:rPr>
        <w:t>que</w:t>
      </w:r>
      <w:r w:rsidRPr="00242B87">
        <w:rPr>
          <w:rFonts w:eastAsia="Arial" w:cs="Arial"/>
          <w:spacing w:val="2"/>
          <w:sz w:val="20"/>
        </w:rPr>
        <w:t xml:space="preserve"> </w:t>
      </w:r>
      <w:r w:rsidRPr="00242B87">
        <w:rPr>
          <w:rFonts w:eastAsia="Arial" w:cs="Arial"/>
          <w:sz w:val="20"/>
        </w:rPr>
        <w:t>pertenecía</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Don</w:t>
      </w:r>
      <w:r w:rsidRPr="00242B87">
        <w:rPr>
          <w:rFonts w:eastAsia="Arial" w:cs="Arial"/>
          <w:spacing w:val="1"/>
          <w:sz w:val="20"/>
        </w:rPr>
        <w:t xml:space="preserve"> </w:t>
      </w:r>
      <w:r w:rsidRPr="00242B87">
        <w:rPr>
          <w:rFonts w:eastAsia="Arial" w:cs="Arial"/>
          <w:sz w:val="20"/>
        </w:rPr>
        <w:t>Dom</w:t>
      </w:r>
      <w:r w:rsidRPr="00242B87">
        <w:rPr>
          <w:rFonts w:eastAsia="Arial" w:cs="Arial"/>
          <w:spacing w:val="-1"/>
          <w:sz w:val="20"/>
        </w:rPr>
        <w:t>i</w:t>
      </w:r>
      <w:r w:rsidRPr="00242B87">
        <w:rPr>
          <w:rFonts w:eastAsia="Arial" w:cs="Arial"/>
          <w:sz w:val="20"/>
        </w:rPr>
        <w:t>ngo Allende,</w:t>
      </w:r>
      <w:r w:rsidRPr="00242B87">
        <w:rPr>
          <w:rFonts w:eastAsia="Arial" w:cs="Arial"/>
          <w:spacing w:val="1"/>
          <w:sz w:val="20"/>
        </w:rPr>
        <w:t xml:space="preserve"> </w:t>
      </w:r>
      <w:r w:rsidRPr="00242B87">
        <w:rPr>
          <w:rFonts w:eastAsia="Arial" w:cs="Arial"/>
          <w:spacing w:val="-1"/>
          <w:sz w:val="20"/>
        </w:rPr>
        <w:t>h</w:t>
      </w:r>
      <w:r w:rsidRPr="00242B87">
        <w:rPr>
          <w:rFonts w:eastAsia="Arial" w:cs="Arial"/>
          <w:sz w:val="20"/>
        </w:rPr>
        <w:t>ermano de</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g</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 xml:space="preserve"> </w:t>
      </w:r>
      <w:r w:rsidRPr="00242B87">
        <w:rPr>
          <w:rFonts w:eastAsia="Arial" w:cs="Arial"/>
          <w:sz w:val="20"/>
        </w:rPr>
        <w:t>All</w:t>
      </w:r>
      <w:r w:rsidRPr="00242B87">
        <w:rPr>
          <w:rFonts w:eastAsia="Arial" w:cs="Arial"/>
          <w:spacing w:val="-1"/>
          <w:sz w:val="20"/>
        </w:rPr>
        <w:t>e</w:t>
      </w:r>
      <w:r w:rsidRPr="00242B87">
        <w:rPr>
          <w:rFonts w:eastAsia="Arial" w:cs="Arial"/>
          <w:sz w:val="20"/>
        </w:rPr>
        <w:t xml:space="preserve">nde, </w:t>
      </w:r>
      <w:r w:rsidRPr="00242B87">
        <w:rPr>
          <w:rFonts w:eastAsia="Arial" w:cs="Arial"/>
          <w:spacing w:val="-1"/>
          <w:sz w:val="20"/>
        </w:rPr>
        <w:t>a</w:t>
      </w:r>
      <w:r w:rsidRPr="00242B87">
        <w:rPr>
          <w:rFonts w:eastAsia="Arial" w:cs="Arial"/>
          <w:sz w:val="20"/>
        </w:rPr>
        <w:t>hí</w:t>
      </w:r>
      <w:r w:rsidRPr="00242B87">
        <w:rPr>
          <w:rFonts w:eastAsia="Arial" w:cs="Arial"/>
          <w:spacing w:val="1"/>
          <w:sz w:val="20"/>
        </w:rPr>
        <w:t xml:space="preserve"> </w:t>
      </w:r>
      <w:r w:rsidRPr="00242B87">
        <w:rPr>
          <w:rFonts w:eastAsia="Arial" w:cs="Arial"/>
          <w:sz w:val="20"/>
        </w:rPr>
        <w:t>se llevaron a cabo l</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r</w:t>
      </w:r>
      <w:r w:rsidRPr="00242B87">
        <w:rPr>
          <w:rFonts w:eastAsia="Arial" w:cs="Arial"/>
          <w:spacing w:val="-1"/>
          <w:sz w:val="20"/>
        </w:rPr>
        <w:t>e</w:t>
      </w:r>
      <w:r w:rsidRPr="00242B87">
        <w:rPr>
          <w:rFonts w:eastAsia="Arial" w:cs="Arial"/>
          <w:sz w:val="20"/>
        </w:rPr>
        <w:t>unio</w:t>
      </w:r>
      <w:r w:rsidRPr="00242B87">
        <w:rPr>
          <w:rFonts w:eastAsia="Arial" w:cs="Arial"/>
          <w:spacing w:val="-1"/>
          <w:sz w:val="20"/>
        </w:rPr>
        <w:t>n</w:t>
      </w:r>
      <w:r w:rsidRPr="00242B87">
        <w:rPr>
          <w:rFonts w:eastAsia="Arial" w:cs="Arial"/>
          <w:sz w:val="20"/>
        </w:rPr>
        <w:t>es s</w:t>
      </w:r>
      <w:r w:rsidRPr="00242B87">
        <w:rPr>
          <w:rFonts w:eastAsia="Arial" w:cs="Arial"/>
          <w:spacing w:val="-1"/>
          <w:sz w:val="20"/>
        </w:rPr>
        <w:t>e</w:t>
      </w:r>
      <w:r w:rsidRPr="00242B87">
        <w:rPr>
          <w:rFonts w:eastAsia="Arial" w:cs="Arial"/>
          <w:sz w:val="20"/>
        </w:rPr>
        <w:t>cretas entre 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u</w:t>
      </w:r>
      <w:r w:rsidRPr="00242B87">
        <w:rPr>
          <w:rFonts w:eastAsia="Arial" w:cs="Arial"/>
          <w:sz w:val="20"/>
        </w:rPr>
        <w:t>rg</w:t>
      </w:r>
      <w:r w:rsidRPr="00242B87">
        <w:rPr>
          <w:rFonts w:eastAsia="Arial" w:cs="Arial"/>
          <w:spacing w:val="-1"/>
          <w:sz w:val="20"/>
        </w:rPr>
        <w:t>e</w:t>
      </w:r>
      <w:r w:rsidRPr="00242B87">
        <w:rPr>
          <w:rFonts w:eastAsia="Arial" w:cs="Arial"/>
          <w:sz w:val="20"/>
        </w:rPr>
        <w:t>ntes para co</w:t>
      </w:r>
      <w:r w:rsidRPr="00242B87">
        <w:rPr>
          <w:rFonts w:eastAsia="Arial" w:cs="Arial"/>
          <w:spacing w:val="-1"/>
          <w:sz w:val="20"/>
        </w:rPr>
        <w:t>n</w:t>
      </w:r>
      <w:r w:rsidRPr="00242B87">
        <w:rPr>
          <w:rFonts w:eastAsia="Arial" w:cs="Arial"/>
          <w:spacing w:val="1"/>
          <w:sz w:val="20"/>
        </w:rPr>
        <w:t>s</w:t>
      </w:r>
      <w:r w:rsidRPr="00242B87">
        <w:rPr>
          <w:rFonts w:eastAsia="Arial" w:cs="Arial"/>
          <w:sz w:val="20"/>
        </w:rPr>
        <w:t>p</w:t>
      </w:r>
      <w:r w:rsidRPr="00242B87">
        <w:rPr>
          <w:rFonts w:eastAsia="Arial" w:cs="Arial"/>
          <w:spacing w:val="-1"/>
          <w:sz w:val="20"/>
        </w:rPr>
        <w:t>i</w:t>
      </w:r>
      <w:r w:rsidRPr="00242B87">
        <w:rPr>
          <w:rFonts w:eastAsia="Arial" w:cs="Arial"/>
          <w:sz w:val="20"/>
        </w:rPr>
        <w:t>r</w:t>
      </w:r>
      <w:r w:rsidRPr="00242B87">
        <w:rPr>
          <w:rFonts w:eastAsia="Arial" w:cs="Arial"/>
          <w:spacing w:val="-1"/>
          <w:sz w:val="20"/>
        </w:rPr>
        <w:t>a</w:t>
      </w:r>
      <w:r w:rsidRPr="00242B87">
        <w:rPr>
          <w:rFonts w:eastAsia="Arial" w:cs="Arial"/>
          <w:sz w:val="20"/>
        </w:rPr>
        <w:t>r</w:t>
      </w:r>
      <w:r w:rsidRPr="00242B87">
        <w:rPr>
          <w:rFonts w:eastAsia="Arial" w:cs="Arial"/>
          <w:spacing w:val="13"/>
          <w:sz w:val="20"/>
        </w:rPr>
        <w:t xml:space="preserve"> </w:t>
      </w:r>
      <w:r w:rsidRPr="00242B87">
        <w:rPr>
          <w:rFonts w:eastAsia="Arial" w:cs="Arial"/>
          <w:sz w:val="20"/>
        </w:rPr>
        <w:t>en</w:t>
      </w:r>
      <w:r w:rsidRPr="00242B87">
        <w:rPr>
          <w:rFonts w:eastAsia="Arial" w:cs="Arial"/>
          <w:spacing w:val="12"/>
          <w:sz w:val="20"/>
        </w:rPr>
        <w:t xml:space="preserve"> </w:t>
      </w:r>
      <w:r w:rsidRPr="00242B87">
        <w:rPr>
          <w:rFonts w:eastAsia="Arial" w:cs="Arial"/>
          <w:sz w:val="20"/>
        </w:rPr>
        <w:t>contra</w:t>
      </w:r>
      <w:r w:rsidRPr="00242B87">
        <w:rPr>
          <w:rFonts w:eastAsia="Arial" w:cs="Arial"/>
          <w:spacing w:val="13"/>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G</w:t>
      </w:r>
      <w:r w:rsidRPr="00242B87">
        <w:rPr>
          <w:rFonts w:eastAsia="Arial" w:cs="Arial"/>
          <w:spacing w:val="-1"/>
          <w:sz w:val="20"/>
        </w:rPr>
        <w:t>o</w:t>
      </w:r>
      <w:r w:rsidRPr="00242B87">
        <w:rPr>
          <w:rFonts w:eastAsia="Arial" w:cs="Arial"/>
          <w:sz w:val="20"/>
        </w:rPr>
        <w:t>bier</w:t>
      </w:r>
      <w:r w:rsidRPr="00242B87">
        <w:rPr>
          <w:rFonts w:eastAsia="Arial" w:cs="Arial"/>
          <w:spacing w:val="-1"/>
          <w:sz w:val="20"/>
        </w:rPr>
        <w:t>n</w:t>
      </w:r>
      <w:r w:rsidRPr="00242B87">
        <w:rPr>
          <w:rFonts w:eastAsia="Arial" w:cs="Arial"/>
          <w:sz w:val="20"/>
        </w:rPr>
        <w:t>o</w:t>
      </w:r>
      <w:r w:rsidRPr="00242B87">
        <w:rPr>
          <w:rFonts w:eastAsia="Arial" w:cs="Arial"/>
          <w:spacing w:val="13"/>
          <w:sz w:val="20"/>
        </w:rPr>
        <w:t xml:space="preserve"> </w:t>
      </w:r>
      <w:r w:rsidRPr="00242B87">
        <w:rPr>
          <w:rFonts w:eastAsia="Arial" w:cs="Arial"/>
          <w:sz w:val="20"/>
        </w:rPr>
        <w:t>virre</w:t>
      </w:r>
      <w:r w:rsidRPr="00242B87">
        <w:rPr>
          <w:rFonts w:eastAsia="Arial" w:cs="Arial"/>
          <w:spacing w:val="-1"/>
          <w:sz w:val="20"/>
        </w:rPr>
        <w:t>in</w:t>
      </w:r>
      <w:r w:rsidRPr="00242B87">
        <w:rPr>
          <w:rFonts w:eastAsia="Arial" w:cs="Arial"/>
          <w:sz w:val="20"/>
        </w:rPr>
        <w:t>al,</w:t>
      </w:r>
      <w:r w:rsidRPr="00242B87">
        <w:rPr>
          <w:rFonts w:eastAsia="Arial" w:cs="Arial"/>
          <w:spacing w:val="13"/>
          <w:sz w:val="20"/>
        </w:rPr>
        <w:t xml:space="preserve"> </w:t>
      </w:r>
      <w:r w:rsidRPr="00242B87">
        <w:rPr>
          <w:rFonts w:eastAsia="Arial" w:cs="Arial"/>
          <w:sz w:val="20"/>
        </w:rPr>
        <w:t>se</w:t>
      </w:r>
      <w:r w:rsidRPr="00242B87">
        <w:rPr>
          <w:rFonts w:eastAsia="Arial" w:cs="Arial"/>
          <w:spacing w:val="13"/>
          <w:sz w:val="20"/>
        </w:rPr>
        <w:t xml:space="preserve"> </w:t>
      </w:r>
      <w:r w:rsidRPr="00242B87">
        <w:rPr>
          <w:rFonts w:eastAsia="Arial" w:cs="Arial"/>
          <w:sz w:val="20"/>
        </w:rPr>
        <w:t>ub</w:t>
      </w:r>
      <w:r w:rsidRPr="00242B87">
        <w:rPr>
          <w:rFonts w:eastAsia="Arial" w:cs="Arial"/>
          <w:spacing w:val="-1"/>
          <w:sz w:val="20"/>
        </w:rPr>
        <w:t>i</w:t>
      </w:r>
      <w:r w:rsidRPr="00242B87">
        <w:rPr>
          <w:rFonts w:eastAsia="Arial" w:cs="Arial"/>
          <w:sz w:val="20"/>
        </w:rPr>
        <w:t>ca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un</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stado</w:t>
      </w:r>
      <w:r w:rsidRPr="00242B87">
        <w:rPr>
          <w:rFonts w:eastAsia="Arial" w:cs="Arial"/>
          <w:spacing w:val="12"/>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jardín</w:t>
      </w:r>
      <w:r w:rsidRPr="00242B87">
        <w:rPr>
          <w:rFonts w:eastAsia="Arial" w:cs="Arial"/>
          <w:spacing w:val="13"/>
          <w:sz w:val="20"/>
        </w:rPr>
        <w:t xml:space="preserve">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pacing w:val="1"/>
          <w:sz w:val="20"/>
        </w:rPr>
        <w:t>a</w:t>
      </w:r>
      <w:r w:rsidRPr="00242B87">
        <w:rPr>
          <w:rFonts w:eastAsia="Arial" w:cs="Arial"/>
          <w:sz w:val="20"/>
        </w:rPr>
        <w:t>l,</w:t>
      </w:r>
      <w:r w:rsidRPr="00242B87">
        <w:rPr>
          <w:rFonts w:eastAsia="Arial" w:cs="Arial"/>
          <w:spacing w:val="13"/>
          <w:sz w:val="20"/>
        </w:rPr>
        <w:t xml:space="preserve"> </w:t>
      </w:r>
      <w:r w:rsidRPr="00242B87">
        <w:rPr>
          <w:rFonts w:eastAsia="Arial" w:cs="Arial"/>
          <w:sz w:val="20"/>
        </w:rPr>
        <w:t>actua</w:t>
      </w:r>
      <w:r w:rsidRPr="00242B87">
        <w:rPr>
          <w:rFonts w:eastAsia="Arial" w:cs="Arial"/>
          <w:spacing w:val="-1"/>
          <w:sz w:val="20"/>
        </w:rPr>
        <w:t>l</w:t>
      </w:r>
      <w:r w:rsidRPr="00242B87">
        <w:rPr>
          <w:rFonts w:eastAsia="Arial" w:cs="Arial"/>
          <w:sz w:val="20"/>
        </w:rPr>
        <w:t>mente</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nvertida en Museo.</w:t>
      </w:r>
    </w:p>
    <w:p w14:paraId="7B76D88F" w14:textId="77777777" w:rsidR="00242B87" w:rsidRPr="00242B87" w:rsidRDefault="00242B87" w:rsidP="00242B87">
      <w:pPr>
        <w:spacing w:before="1" w:after="0" w:line="240" w:lineRule="auto"/>
        <w:jc w:val="both"/>
        <w:rPr>
          <w:sz w:val="20"/>
        </w:rPr>
      </w:pPr>
    </w:p>
    <w:p w14:paraId="195EDAF4"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La</w:t>
      </w:r>
      <w:r w:rsidRPr="00242B87">
        <w:rPr>
          <w:rFonts w:eastAsia="Arial" w:cs="Arial"/>
          <w:spacing w:val="14"/>
          <w:sz w:val="20"/>
        </w:rPr>
        <w:t xml:space="preserve"> </w:t>
      </w:r>
      <w:r w:rsidRPr="00242B87">
        <w:rPr>
          <w:rFonts w:eastAsia="Arial" w:cs="Arial"/>
          <w:spacing w:val="-1"/>
          <w:sz w:val="20"/>
        </w:rPr>
        <w:t>p</w:t>
      </w:r>
      <w:r w:rsidRPr="00242B87">
        <w:rPr>
          <w:rFonts w:eastAsia="Arial" w:cs="Arial"/>
          <w:sz w:val="20"/>
        </w:rPr>
        <w:t>obl</w:t>
      </w:r>
      <w:r w:rsidRPr="00242B87">
        <w:rPr>
          <w:rFonts w:eastAsia="Arial" w:cs="Arial"/>
          <w:spacing w:val="-1"/>
          <w:sz w:val="20"/>
        </w:rPr>
        <w:t>a</w:t>
      </w:r>
      <w:r w:rsidRPr="00242B87">
        <w:rPr>
          <w:rFonts w:eastAsia="Arial" w:cs="Arial"/>
          <w:spacing w:val="1"/>
          <w:sz w:val="20"/>
        </w:rPr>
        <w:t>c</w:t>
      </w:r>
      <w:r w:rsidRPr="00242B87">
        <w:rPr>
          <w:rFonts w:eastAsia="Arial" w:cs="Arial"/>
          <w:sz w:val="20"/>
        </w:rPr>
        <w:t>ión</w:t>
      </w:r>
      <w:r w:rsidRPr="00242B87">
        <w:rPr>
          <w:rFonts w:eastAsia="Arial" w:cs="Arial"/>
          <w:spacing w:val="12"/>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San</w:t>
      </w:r>
      <w:r w:rsidRPr="00242B87">
        <w:rPr>
          <w:rFonts w:eastAsia="Arial" w:cs="Arial"/>
          <w:spacing w:val="13"/>
          <w:sz w:val="20"/>
        </w:rPr>
        <w:t xml:space="preserve"> </w:t>
      </w:r>
      <w:r w:rsidRPr="00242B87">
        <w:rPr>
          <w:rFonts w:eastAsia="Arial" w:cs="Arial"/>
          <w:sz w:val="20"/>
        </w:rPr>
        <w:t>Mi</w:t>
      </w:r>
      <w:r w:rsidRPr="00242B87">
        <w:rPr>
          <w:rFonts w:eastAsia="Arial" w:cs="Arial"/>
          <w:spacing w:val="-1"/>
          <w:sz w:val="20"/>
        </w:rPr>
        <w:t>gu</w:t>
      </w:r>
      <w:r w:rsidRPr="00242B87">
        <w:rPr>
          <w:rFonts w:eastAsia="Arial" w:cs="Arial"/>
          <w:sz w:val="20"/>
        </w:rPr>
        <w:t>el</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Gr</w:t>
      </w:r>
      <w:r w:rsidRPr="00242B87">
        <w:rPr>
          <w:rFonts w:eastAsia="Arial" w:cs="Arial"/>
          <w:spacing w:val="-1"/>
          <w:sz w:val="20"/>
        </w:rPr>
        <w:t>a</w:t>
      </w:r>
      <w:r w:rsidRPr="00242B87">
        <w:rPr>
          <w:rFonts w:eastAsia="Arial" w:cs="Arial"/>
          <w:sz w:val="20"/>
        </w:rPr>
        <w:t>nde</w:t>
      </w:r>
      <w:r w:rsidRPr="00242B87">
        <w:rPr>
          <w:rFonts w:eastAsia="Arial" w:cs="Arial"/>
          <w:spacing w:val="12"/>
          <w:sz w:val="20"/>
        </w:rPr>
        <w:t xml:space="preserve"> </w:t>
      </w:r>
      <w:r w:rsidRPr="00242B87">
        <w:rPr>
          <w:rFonts w:eastAsia="Arial" w:cs="Arial"/>
          <w:sz w:val="20"/>
        </w:rPr>
        <w:t>fue</w:t>
      </w:r>
      <w:r w:rsidRPr="00242B87">
        <w:rPr>
          <w:rFonts w:eastAsia="Arial" w:cs="Arial"/>
          <w:spacing w:val="14"/>
          <w:sz w:val="20"/>
        </w:rPr>
        <w:t xml:space="preserve"> </w:t>
      </w:r>
      <w:r w:rsidRPr="00242B87">
        <w:rPr>
          <w:rFonts w:eastAsia="Arial" w:cs="Arial"/>
          <w:sz w:val="20"/>
        </w:rPr>
        <w:t>elev</w:t>
      </w:r>
      <w:r w:rsidRPr="00242B87">
        <w:rPr>
          <w:rFonts w:eastAsia="Arial" w:cs="Arial"/>
          <w:spacing w:val="-1"/>
          <w:sz w:val="20"/>
        </w:rPr>
        <w:t>a</w:t>
      </w:r>
      <w:r w:rsidRPr="00242B87">
        <w:rPr>
          <w:rFonts w:eastAsia="Arial" w:cs="Arial"/>
          <w:sz w:val="20"/>
        </w:rPr>
        <w:t>da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ci</w:t>
      </w:r>
      <w:r w:rsidRPr="00242B87">
        <w:rPr>
          <w:rFonts w:eastAsia="Arial" w:cs="Arial"/>
          <w:spacing w:val="-1"/>
          <w:sz w:val="20"/>
        </w:rPr>
        <w:t>u</w:t>
      </w:r>
      <w:r w:rsidRPr="00242B87">
        <w:rPr>
          <w:rFonts w:eastAsia="Arial" w:cs="Arial"/>
          <w:sz w:val="20"/>
        </w:rPr>
        <w:t>dad</w:t>
      </w:r>
      <w:r w:rsidRPr="00242B87">
        <w:rPr>
          <w:rFonts w:eastAsia="Arial" w:cs="Arial"/>
          <w:spacing w:val="13"/>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8</w:t>
      </w:r>
      <w:r w:rsidRPr="00242B87">
        <w:rPr>
          <w:rFonts w:eastAsia="Arial" w:cs="Arial"/>
          <w:spacing w:val="13"/>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m</w:t>
      </w:r>
      <w:r w:rsidRPr="00242B87">
        <w:rPr>
          <w:rFonts w:eastAsia="Arial" w:cs="Arial"/>
          <w:spacing w:val="-1"/>
          <w:sz w:val="20"/>
        </w:rPr>
        <w:t>a</w:t>
      </w:r>
      <w:r w:rsidRPr="00242B87">
        <w:rPr>
          <w:rFonts w:eastAsia="Arial" w:cs="Arial"/>
          <w:sz w:val="20"/>
        </w:rPr>
        <w:t>rzo</w:t>
      </w:r>
      <w:r w:rsidRPr="00242B87">
        <w:rPr>
          <w:rFonts w:eastAsia="Arial" w:cs="Arial"/>
          <w:spacing w:val="13"/>
          <w:sz w:val="20"/>
        </w:rPr>
        <w:t xml:space="preserve"> </w:t>
      </w:r>
      <w:r w:rsidRPr="00242B87">
        <w:rPr>
          <w:rFonts w:eastAsia="Arial" w:cs="Arial"/>
          <w:sz w:val="20"/>
        </w:rPr>
        <w:t>de</w:t>
      </w:r>
      <w:r w:rsidRPr="00242B87">
        <w:rPr>
          <w:rFonts w:eastAsia="Arial" w:cs="Arial"/>
          <w:spacing w:val="13"/>
          <w:sz w:val="20"/>
        </w:rPr>
        <w:t xml:space="preserve"> </w:t>
      </w:r>
      <w:r w:rsidRPr="00242B87">
        <w:rPr>
          <w:rFonts w:eastAsia="Arial" w:cs="Arial"/>
          <w:sz w:val="20"/>
        </w:rPr>
        <w:t>1826</w:t>
      </w:r>
      <w:r w:rsidRPr="00242B87">
        <w:rPr>
          <w:rFonts w:eastAsia="Arial" w:cs="Arial"/>
          <w:spacing w:val="13"/>
          <w:sz w:val="20"/>
        </w:rPr>
        <w:t xml:space="preserve"> </w:t>
      </w:r>
      <w:r w:rsidRPr="00242B87">
        <w:rPr>
          <w:rFonts w:eastAsia="Arial" w:cs="Arial"/>
          <w:sz w:val="20"/>
        </w:rPr>
        <w:t>y</w:t>
      </w:r>
      <w:r w:rsidRPr="00242B87">
        <w:rPr>
          <w:rFonts w:eastAsia="Arial" w:cs="Arial"/>
          <w:spacing w:val="14"/>
          <w:sz w:val="20"/>
        </w:rPr>
        <w:t xml:space="preserve"> </w:t>
      </w:r>
      <w:r w:rsidRPr="00242B87">
        <w:rPr>
          <w:rFonts w:eastAsia="Arial" w:cs="Arial"/>
          <w:sz w:val="20"/>
        </w:rPr>
        <w:t>camb</w:t>
      </w:r>
      <w:r w:rsidRPr="00242B87">
        <w:rPr>
          <w:rFonts w:eastAsia="Arial" w:cs="Arial"/>
          <w:spacing w:val="-1"/>
          <w:sz w:val="20"/>
        </w:rPr>
        <w:t>i</w:t>
      </w:r>
      <w:r w:rsidRPr="00242B87">
        <w:rPr>
          <w:rFonts w:eastAsia="Arial" w:cs="Arial"/>
          <w:sz w:val="20"/>
        </w:rPr>
        <w:t>ó</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nom</w:t>
      </w:r>
      <w:r w:rsidRPr="00242B87">
        <w:rPr>
          <w:rFonts w:eastAsia="Arial" w:cs="Arial"/>
          <w:spacing w:val="-1"/>
          <w:sz w:val="20"/>
        </w:rPr>
        <w:t>b</w:t>
      </w:r>
      <w:r w:rsidRPr="00242B87">
        <w:rPr>
          <w:rFonts w:eastAsia="Arial" w:cs="Arial"/>
          <w:sz w:val="20"/>
        </w:rPr>
        <w:t>re</w:t>
      </w:r>
      <w:r w:rsidRPr="00242B87">
        <w:rPr>
          <w:rFonts w:eastAsia="Arial" w:cs="Arial"/>
          <w:spacing w:val="12"/>
          <w:sz w:val="20"/>
        </w:rPr>
        <w:t xml:space="preserve"> </w:t>
      </w:r>
      <w:r w:rsidRPr="00242B87">
        <w:rPr>
          <w:rFonts w:eastAsia="Arial" w:cs="Arial"/>
          <w:sz w:val="20"/>
        </w:rPr>
        <w:t>por</w:t>
      </w:r>
    </w:p>
    <w:p w14:paraId="67027B36" w14:textId="77777777" w:rsidR="00242B87" w:rsidRPr="00242B87" w:rsidRDefault="00242B87" w:rsidP="00242B87">
      <w:pPr>
        <w:spacing w:before="34" w:after="0" w:line="240" w:lineRule="auto"/>
        <w:ind w:left="114" w:right="5262"/>
        <w:jc w:val="both"/>
        <w:rPr>
          <w:rFonts w:eastAsia="Arial" w:cs="Arial"/>
          <w:sz w:val="20"/>
        </w:rPr>
      </w:pPr>
      <w:r w:rsidRPr="00242B87">
        <w:rPr>
          <w:rFonts w:eastAsia="Arial" w:cs="Arial"/>
          <w:sz w:val="20"/>
        </w:rPr>
        <w:t>“San Mig</w:t>
      </w:r>
      <w:r w:rsidRPr="00242B87">
        <w:rPr>
          <w:rFonts w:eastAsia="Arial" w:cs="Arial"/>
          <w:spacing w:val="-1"/>
          <w:sz w:val="20"/>
        </w:rPr>
        <w:t>u</w:t>
      </w:r>
      <w:r w:rsidRPr="00242B87">
        <w:rPr>
          <w:rFonts w:eastAsia="Arial" w:cs="Arial"/>
          <w:sz w:val="20"/>
        </w:rPr>
        <w:t>el de Allend</w:t>
      </w:r>
      <w:r w:rsidRPr="00242B87">
        <w:rPr>
          <w:rFonts w:eastAsia="Arial" w:cs="Arial"/>
          <w:spacing w:val="-1"/>
          <w:sz w:val="20"/>
        </w:rPr>
        <w:t>e</w:t>
      </w:r>
      <w:r w:rsidRPr="00242B87">
        <w:rPr>
          <w:rFonts w:eastAsia="Arial" w:cs="Arial"/>
          <w:sz w:val="20"/>
        </w:rPr>
        <w:t xml:space="preserve">” </w:t>
      </w:r>
      <w:r w:rsidRPr="00242B87">
        <w:rPr>
          <w:rFonts w:eastAsia="Arial" w:cs="Arial"/>
          <w:spacing w:val="-1"/>
          <w:sz w:val="20"/>
        </w:rPr>
        <w:t>e</w:t>
      </w:r>
      <w:r w:rsidRPr="00242B87">
        <w:rPr>
          <w:rFonts w:eastAsia="Arial" w:cs="Arial"/>
          <w:sz w:val="20"/>
        </w:rPr>
        <w:t>n hon</w:t>
      </w:r>
      <w:r w:rsidRPr="00242B87">
        <w:rPr>
          <w:rFonts w:eastAsia="Arial" w:cs="Arial"/>
          <w:spacing w:val="-1"/>
          <w:sz w:val="20"/>
        </w:rPr>
        <w:t>o</w:t>
      </w:r>
      <w:r w:rsidRPr="00242B87">
        <w:rPr>
          <w:rFonts w:eastAsia="Arial" w:cs="Arial"/>
          <w:sz w:val="20"/>
        </w:rPr>
        <w:t>r al h</w:t>
      </w:r>
      <w:r w:rsidRPr="00242B87">
        <w:rPr>
          <w:rFonts w:eastAsia="Arial" w:cs="Arial"/>
          <w:spacing w:val="-1"/>
          <w:sz w:val="20"/>
        </w:rPr>
        <w:t>é</w:t>
      </w:r>
      <w:r w:rsidRPr="00242B87">
        <w:rPr>
          <w:rFonts w:eastAsia="Arial" w:cs="Arial"/>
          <w:sz w:val="20"/>
        </w:rPr>
        <w:t>roe n</w:t>
      </w:r>
      <w:r w:rsidRPr="00242B87">
        <w:rPr>
          <w:rFonts w:eastAsia="Arial" w:cs="Arial"/>
          <w:spacing w:val="-1"/>
          <w:sz w:val="20"/>
        </w:rPr>
        <w:t>a</w:t>
      </w:r>
      <w:r w:rsidRPr="00242B87">
        <w:rPr>
          <w:rFonts w:eastAsia="Arial" w:cs="Arial"/>
          <w:sz w:val="20"/>
        </w:rPr>
        <w:t>ci</w:t>
      </w:r>
      <w:r w:rsidRPr="00242B87">
        <w:rPr>
          <w:rFonts w:eastAsia="Arial" w:cs="Arial"/>
          <w:spacing w:val="-1"/>
          <w:sz w:val="20"/>
        </w:rPr>
        <w:t>o</w:t>
      </w:r>
      <w:r w:rsidRPr="00242B87">
        <w:rPr>
          <w:rFonts w:eastAsia="Arial" w:cs="Arial"/>
          <w:sz w:val="20"/>
        </w:rPr>
        <w:t>nal.</w:t>
      </w:r>
    </w:p>
    <w:p w14:paraId="653DA5C6" w14:textId="77777777" w:rsidR="00242B87" w:rsidRPr="00242B87" w:rsidRDefault="00242B87" w:rsidP="00242B87">
      <w:pPr>
        <w:spacing w:before="14" w:after="0" w:line="240" w:lineRule="auto"/>
        <w:jc w:val="both"/>
        <w:rPr>
          <w:sz w:val="20"/>
        </w:rPr>
      </w:pPr>
    </w:p>
    <w:p w14:paraId="090D90FF"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En</w:t>
      </w:r>
      <w:r w:rsidRPr="00242B87">
        <w:rPr>
          <w:rFonts w:eastAsia="Arial" w:cs="Arial"/>
          <w:spacing w:val="1"/>
          <w:sz w:val="20"/>
        </w:rPr>
        <w:t xml:space="preserve"> </w:t>
      </w:r>
      <w:r w:rsidRPr="00242B87">
        <w:rPr>
          <w:rFonts w:eastAsia="Arial" w:cs="Arial"/>
          <w:sz w:val="20"/>
        </w:rPr>
        <w:t>1926</w:t>
      </w:r>
      <w:r w:rsidRPr="00242B87">
        <w:rPr>
          <w:rFonts w:eastAsia="Arial" w:cs="Arial"/>
          <w:spacing w:val="1"/>
          <w:sz w:val="20"/>
        </w:rPr>
        <w:t xml:space="preserve"> </w:t>
      </w:r>
      <w:r w:rsidRPr="00242B87">
        <w:rPr>
          <w:rFonts w:eastAsia="Arial" w:cs="Arial"/>
          <w:sz w:val="20"/>
        </w:rPr>
        <w:t>fue decl</w:t>
      </w:r>
      <w:r w:rsidRPr="00242B87">
        <w:rPr>
          <w:rFonts w:eastAsia="Arial" w:cs="Arial"/>
          <w:spacing w:val="-1"/>
          <w:sz w:val="20"/>
        </w:rPr>
        <w:t>a</w:t>
      </w:r>
      <w:r w:rsidRPr="00242B87">
        <w:rPr>
          <w:rFonts w:eastAsia="Arial" w:cs="Arial"/>
          <w:sz w:val="20"/>
        </w:rPr>
        <w:t>ra</w:t>
      </w:r>
      <w:r w:rsidRPr="00242B87">
        <w:rPr>
          <w:rFonts w:eastAsia="Arial" w:cs="Arial"/>
          <w:spacing w:val="-1"/>
          <w:sz w:val="20"/>
        </w:rPr>
        <w:t>d</w:t>
      </w:r>
      <w:r w:rsidRPr="00242B87">
        <w:rPr>
          <w:rFonts w:eastAsia="Arial" w:cs="Arial"/>
          <w:sz w:val="20"/>
        </w:rPr>
        <w:t>o</w:t>
      </w:r>
      <w:r w:rsidRPr="00242B87">
        <w:rPr>
          <w:rFonts w:eastAsia="Arial" w:cs="Arial"/>
          <w:spacing w:val="1"/>
          <w:sz w:val="20"/>
        </w:rPr>
        <w:t xml:space="preserve"> </w:t>
      </w:r>
      <w:r w:rsidRPr="00242B87">
        <w:rPr>
          <w:rFonts w:eastAsia="Arial" w:cs="Arial"/>
          <w:sz w:val="20"/>
        </w:rPr>
        <w:t>monu</w:t>
      </w:r>
      <w:r w:rsidRPr="00242B87">
        <w:rPr>
          <w:rFonts w:eastAsia="Arial" w:cs="Arial"/>
          <w:spacing w:val="-1"/>
          <w:sz w:val="20"/>
        </w:rPr>
        <w:t>m</w:t>
      </w:r>
      <w:r w:rsidRPr="00242B87">
        <w:rPr>
          <w:rFonts w:eastAsia="Arial" w:cs="Arial"/>
          <w:sz w:val="20"/>
        </w:rPr>
        <w:t>ento histór</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1"/>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Gobierno mexicano, por</w:t>
      </w:r>
      <w:r w:rsidRPr="00242B87">
        <w:rPr>
          <w:rFonts w:eastAsia="Arial" w:cs="Arial"/>
          <w:spacing w:val="1"/>
          <w:sz w:val="20"/>
        </w:rPr>
        <w:t xml:space="preserve"> </w:t>
      </w:r>
      <w:r w:rsidRPr="00242B87">
        <w:rPr>
          <w:rFonts w:eastAsia="Arial" w:cs="Arial"/>
          <w:sz w:val="20"/>
        </w:rPr>
        <w:t>lo</w:t>
      </w:r>
      <w:r w:rsidRPr="00242B87">
        <w:rPr>
          <w:rFonts w:eastAsia="Arial" w:cs="Arial"/>
          <w:spacing w:val="1"/>
          <w:sz w:val="20"/>
        </w:rPr>
        <w:t xml:space="preserve"> </w:t>
      </w:r>
      <w:r w:rsidRPr="00242B87">
        <w:rPr>
          <w:rFonts w:eastAsia="Arial" w:cs="Arial"/>
          <w:sz w:val="20"/>
        </w:rPr>
        <w:t>q</w:t>
      </w:r>
      <w:r w:rsidRPr="00242B87">
        <w:rPr>
          <w:rFonts w:eastAsia="Arial" w:cs="Arial"/>
          <w:spacing w:val="-1"/>
          <w:sz w:val="20"/>
        </w:rPr>
        <w:t>u</w:t>
      </w:r>
      <w:r w:rsidRPr="00242B87">
        <w:rPr>
          <w:rFonts w:eastAsia="Arial" w:cs="Arial"/>
          <w:sz w:val="20"/>
        </w:rPr>
        <w:t>e</w:t>
      </w:r>
      <w:r w:rsidRPr="00242B87">
        <w:rPr>
          <w:rFonts w:eastAsia="Arial" w:cs="Arial"/>
          <w:spacing w:val="1"/>
          <w:sz w:val="20"/>
        </w:rPr>
        <w:t xml:space="preserve"> </w:t>
      </w:r>
      <w:r w:rsidRPr="00242B87">
        <w:rPr>
          <w:rFonts w:eastAsia="Arial" w:cs="Arial"/>
          <w:spacing w:val="-1"/>
          <w:sz w:val="20"/>
        </w:rPr>
        <w:t>d</w:t>
      </w:r>
      <w:r w:rsidRPr="00242B87">
        <w:rPr>
          <w:rFonts w:eastAsia="Arial" w:cs="Arial"/>
          <w:sz w:val="20"/>
        </w:rPr>
        <w:t>es</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ento</w:t>
      </w:r>
      <w:r w:rsidRPr="00242B87">
        <w:rPr>
          <w:rFonts w:eastAsia="Arial" w:cs="Arial"/>
          <w:spacing w:val="-1"/>
          <w:sz w:val="20"/>
        </w:rPr>
        <w:t>n</w:t>
      </w:r>
      <w:r w:rsidRPr="00242B87">
        <w:rPr>
          <w:rFonts w:eastAsia="Arial" w:cs="Arial"/>
          <w:sz w:val="20"/>
        </w:rPr>
        <w:t>ces</w:t>
      </w:r>
      <w:r w:rsidRPr="00242B87">
        <w:rPr>
          <w:rFonts w:eastAsia="Arial" w:cs="Arial"/>
          <w:spacing w:val="1"/>
          <w:sz w:val="20"/>
        </w:rPr>
        <w:t xml:space="preserve"> </w:t>
      </w:r>
      <w:r w:rsidRPr="00242B87">
        <w:rPr>
          <w:rFonts w:eastAsia="Arial" w:cs="Arial"/>
          <w:sz w:val="20"/>
        </w:rPr>
        <w:t xml:space="preserve">su desarrollo </w:t>
      </w:r>
      <w:proofErr w:type="spellStart"/>
      <w:r w:rsidRPr="00242B87">
        <w:rPr>
          <w:rFonts w:eastAsia="Arial" w:cs="Arial"/>
          <w:spacing w:val="-1"/>
          <w:sz w:val="20"/>
        </w:rPr>
        <w:t>e</w:t>
      </w:r>
      <w:r w:rsidRPr="00242B87">
        <w:rPr>
          <w:rFonts w:eastAsia="Arial" w:cs="Arial"/>
          <w:spacing w:val="1"/>
          <w:sz w:val="20"/>
        </w:rPr>
        <w:t>s</w:t>
      </w:r>
      <w:r w:rsidRPr="00242B87">
        <w:rPr>
          <w:rFonts w:eastAsia="Arial" w:cs="Arial"/>
          <w:spacing w:val="-2"/>
          <w:sz w:val="20"/>
        </w:rPr>
        <w:t>t</w:t>
      </w:r>
      <w:r w:rsidRPr="00242B87">
        <w:rPr>
          <w:rFonts w:eastAsia="Arial" w:cs="Arial"/>
          <w:sz w:val="20"/>
        </w:rPr>
        <w:t>a</w:t>
      </w:r>
      <w:proofErr w:type="spellEnd"/>
      <w:r w:rsidRPr="00242B87">
        <w:rPr>
          <w:rFonts w:eastAsia="Arial" w:cs="Arial"/>
          <w:sz w:val="20"/>
        </w:rPr>
        <w:t xml:space="preserve"> res</w:t>
      </w:r>
      <w:r w:rsidRPr="00242B87">
        <w:rPr>
          <w:rFonts w:eastAsia="Arial" w:cs="Arial"/>
          <w:spacing w:val="-2"/>
          <w:sz w:val="20"/>
        </w:rPr>
        <w:t>t</w:t>
      </w:r>
      <w:r w:rsidRPr="00242B87">
        <w:rPr>
          <w:rFonts w:eastAsia="Arial" w:cs="Arial"/>
          <w:sz w:val="20"/>
        </w:rPr>
        <w:t>ring</w:t>
      </w:r>
      <w:r w:rsidRPr="00242B87">
        <w:rPr>
          <w:rFonts w:eastAsia="Arial" w:cs="Arial"/>
          <w:spacing w:val="-1"/>
          <w:sz w:val="20"/>
        </w:rPr>
        <w:t>i</w:t>
      </w:r>
      <w:r w:rsidRPr="00242B87">
        <w:rPr>
          <w:rFonts w:eastAsia="Arial" w:cs="Arial"/>
          <w:sz w:val="20"/>
        </w:rPr>
        <w:t>do</w:t>
      </w:r>
      <w:r w:rsidRPr="00242B87">
        <w:rPr>
          <w:rFonts w:eastAsia="Arial" w:cs="Arial"/>
          <w:spacing w:val="-1"/>
          <w:sz w:val="20"/>
        </w:rPr>
        <w:t xml:space="preserve"> </w:t>
      </w:r>
      <w:r w:rsidRPr="00242B87">
        <w:rPr>
          <w:rFonts w:eastAsia="Arial" w:cs="Arial"/>
          <w:sz w:val="20"/>
        </w:rPr>
        <w:t>para</w:t>
      </w:r>
      <w:r w:rsidRPr="00242B87">
        <w:rPr>
          <w:rFonts w:eastAsia="Arial" w:cs="Arial"/>
          <w:spacing w:val="-1"/>
          <w:sz w:val="20"/>
        </w:rPr>
        <w:t xml:space="preserve"> </w:t>
      </w:r>
      <w:r w:rsidRPr="00242B87">
        <w:rPr>
          <w:rFonts w:eastAsia="Arial" w:cs="Arial"/>
          <w:sz w:val="20"/>
        </w:rPr>
        <w:t>co</w:t>
      </w:r>
      <w:r w:rsidRPr="00242B87">
        <w:rPr>
          <w:rFonts w:eastAsia="Arial" w:cs="Arial"/>
          <w:spacing w:val="-1"/>
          <w:sz w:val="20"/>
        </w:rPr>
        <w:t>n</w:t>
      </w:r>
      <w:r w:rsidRPr="00242B87">
        <w:rPr>
          <w:rFonts w:eastAsia="Arial" w:cs="Arial"/>
          <w:spacing w:val="1"/>
          <w:sz w:val="20"/>
        </w:rPr>
        <w:t>s</w:t>
      </w:r>
      <w:r w:rsidRPr="00242B87">
        <w:rPr>
          <w:rFonts w:eastAsia="Arial" w:cs="Arial"/>
          <w:spacing w:val="-1"/>
          <w:sz w:val="20"/>
        </w:rPr>
        <w:t>e</w:t>
      </w:r>
      <w:r w:rsidRPr="00242B87">
        <w:rPr>
          <w:rFonts w:eastAsia="Arial" w:cs="Arial"/>
          <w:sz w:val="20"/>
        </w:rPr>
        <w:t>r</w:t>
      </w:r>
      <w:r w:rsidRPr="00242B87">
        <w:rPr>
          <w:rFonts w:eastAsia="Arial" w:cs="Arial"/>
          <w:spacing w:val="-2"/>
          <w:sz w:val="20"/>
        </w:rPr>
        <w:t>v</w:t>
      </w:r>
      <w:r w:rsidRPr="00242B87">
        <w:rPr>
          <w:rFonts w:eastAsia="Arial" w:cs="Arial"/>
          <w:sz w:val="20"/>
        </w:rPr>
        <w:t>ar el c</w:t>
      </w:r>
      <w:r w:rsidRPr="00242B87">
        <w:rPr>
          <w:rFonts w:eastAsia="Arial" w:cs="Arial"/>
          <w:spacing w:val="-1"/>
          <w:sz w:val="20"/>
        </w:rPr>
        <w:t>a</w:t>
      </w:r>
      <w:r w:rsidRPr="00242B87">
        <w:rPr>
          <w:rFonts w:eastAsia="Arial" w:cs="Arial"/>
          <w:sz w:val="20"/>
        </w:rPr>
        <w:t>r</w:t>
      </w:r>
      <w:r w:rsidRPr="00242B87">
        <w:rPr>
          <w:rFonts w:eastAsia="Arial" w:cs="Arial"/>
          <w:spacing w:val="-1"/>
          <w:sz w:val="20"/>
        </w:rPr>
        <w:t>á</w:t>
      </w:r>
      <w:r w:rsidRPr="00242B87">
        <w:rPr>
          <w:rFonts w:eastAsia="Arial" w:cs="Arial"/>
          <w:sz w:val="20"/>
        </w:rPr>
        <w:t>cter</w:t>
      </w:r>
      <w:r w:rsidRPr="00242B87">
        <w:rPr>
          <w:rFonts w:eastAsia="Arial" w:cs="Arial"/>
          <w:spacing w:val="-1"/>
          <w:sz w:val="20"/>
        </w:rPr>
        <w:t xml:space="preserve"> </w:t>
      </w:r>
      <w:r w:rsidRPr="00242B87">
        <w:rPr>
          <w:rFonts w:eastAsia="Arial" w:cs="Arial"/>
          <w:sz w:val="20"/>
        </w:rPr>
        <w:t>col</w:t>
      </w:r>
      <w:r w:rsidRPr="00242B87">
        <w:rPr>
          <w:rFonts w:eastAsia="Arial" w:cs="Arial"/>
          <w:spacing w:val="-1"/>
          <w:sz w:val="20"/>
        </w:rPr>
        <w:t>o</w:t>
      </w:r>
      <w:r w:rsidRPr="00242B87">
        <w:rPr>
          <w:rFonts w:eastAsia="Arial" w:cs="Arial"/>
          <w:sz w:val="20"/>
        </w:rPr>
        <w:t xml:space="preserve">nial del </w:t>
      </w:r>
      <w:r w:rsidRPr="00242B87">
        <w:rPr>
          <w:rFonts w:eastAsia="Arial" w:cs="Arial"/>
          <w:spacing w:val="-1"/>
          <w:sz w:val="20"/>
        </w:rPr>
        <w:t>p</w:t>
      </w:r>
      <w:r w:rsidRPr="00242B87">
        <w:rPr>
          <w:rFonts w:eastAsia="Arial" w:cs="Arial"/>
          <w:sz w:val="20"/>
        </w:rPr>
        <w:t>ueblo.</w:t>
      </w:r>
    </w:p>
    <w:p w14:paraId="688047F9" w14:textId="77777777" w:rsidR="00242B87" w:rsidRPr="00242B87" w:rsidRDefault="00242B87" w:rsidP="00242B87">
      <w:pPr>
        <w:spacing w:after="0" w:line="240" w:lineRule="auto"/>
        <w:jc w:val="both"/>
        <w:rPr>
          <w:sz w:val="20"/>
        </w:rPr>
      </w:pPr>
    </w:p>
    <w:p w14:paraId="1C560449"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San</w:t>
      </w:r>
      <w:r w:rsidRPr="00242B87">
        <w:rPr>
          <w:rFonts w:eastAsia="Arial" w:cs="Arial"/>
          <w:spacing w:val="18"/>
          <w:sz w:val="20"/>
        </w:rPr>
        <w:t xml:space="preserve"> </w:t>
      </w:r>
      <w:r w:rsidRPr="00242B87">
        <w:rPr>
          <w:rFonts w:eastAsia="Arial" w:cs="Arial"/>
          <w:sz w:val="20"/>
        </w:rPr>
        <w:t>Mig</w:t>
      </w:r>
      <w:r w:rsidRPr="00242B87">
        <w:rPr>
          <w:rFonts w:eastAsia="Arial" w:cs="Arial"/>
          <w:spacing w:val="-1"/>
          <w:sz w:val="20"/>
        </w:rPr>
        <w:t>u</w:t>
      </w:r>
      <w:r w:rsidRPr="00242B87">
        <w:rPr>
          <w:rFonts w:eastAsia="Arial" w:cs="Arial"/>
          <w:sz w:val="20"/>
        </w:rPr>
        <w:t>el</w:t>
      </w:r>
      <w:r w:rsidRPr="00242B87">
        <w:rPr>
          <w:rFonts w:eastAsia="Arial" w:cs="Arial"/>
          <w:spacing w:val="18"/>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18"/>
          <w:sz w:val="20"/>
        </w:rPr>
        <w:t xml:space="preserve"> </w:t>
      </w:r>
      <w:r w:rsidRPr="00242B87">
        <w:rPr>
          <w:rFonts w:eastAsia="Arial" w:cs="Arial"/>
          <w:sz w:val="20"/>
        </w:rPr>
        <w:t>Allende</w:t>
      </w:r>
      <w:r w:rsidRPr="00242B87">
        <w:rPr>
          <w:rFonts w:eastAsia="Arial" w:cs="Arial"/>
          <w:spacing w:val="17"/>
          <w:sz w:val="20"/>
        </w:rPr>
        <w:t xml:space="preserve"> </w:t>
      </w:r>
      <w:r w:rsidRPr="00242B87">
        <w:rPr>
          <w:rFonts w:eastAsia="Arial" w:cs="Arial"/>
          <w:spacing w:val="-1"/>
          <w:sz w:val="20"/>
        </w:rPr>
        <w:t>e</w:t>
      </w:r>
      <w:r w:rsidRPr="00242B87">
        <w:rPr>
          <w:rFonts w:eastAsia="Arial" w:cs="Arial"/>
          <w:sz w:val="20"/>
        </w:rPr>
        <w:t>s</w:t>
      </w:r>
      <w:r w:rsidRPr="00242B87">
        <w:rPr>
          <w:rFonts w:eastAsia="Arial" w:cs="Arial"/>
          <w:spacing w:val="17"/>
          <w:sz w:val="20"/>
        </w:rPr>
        <w:t xml:space="preserve"> </w:t>
      </w:r>
      <w:r w:rsidRPr="00242B87">
        <w:rPr>
          <w:rFonts w:eastAsia="Arial" w:cs="Arial"/>
          <w:sz w:val="20"/>
        </w:rPr>
        <w:t>un</w:t>
      </w:r>
      <w:r w:rsidRPr="00242B87">
        <w:rPr>
          <w:rFonts w:eastAsia="Arial" w:cs="Arial"/>
          <w:spacing w:val="18"/>
          <w:sz w:val="20"/>
        </w:rPr>
        <w:t xml:space="preserve"> </w:t>
      </w:r>
      <w:r w:rsidRPr="00242B87">
        <w:rPr>
          <w:rFonts w:eastAsia="Arial" w:cs="Arial"/>
          <w:sz w:val="20"/>
        </w:rPr>
        <w:t>lu</w:t>
      </w:r>
      <w:r w:rsidRPr="00242B87">
        <w:rPr>
          <w:rFonts w:eastAsia="Arial" w:cs="Arial"/>
          <w:spacing w:val="-1"/>
          <w:sz w:val="20"/>
        </w:rPr>
        <w:t>g</w:t>
      </w:r>
      <w:r w:rsidRPr="00242B87">
        <w:rPr>
          <w:rFonts w:eastAsia="Arial" w:cs="Arial"/>
          <w:sz w:val="20"/>
        </w:rPr>
        <w:t>ar</w:t>
      </w:r>
      <w:r w:rsidRPr="00242B87">
        <w:rPr>
          <w:rFonts w:eastAsia="Arial" w:cs="Arial"/>
          <w:spacing w:val="18"/>
          <w:sz w:val="20"/>
        </w:rPr>
        <w:t xml:space="preserve"> </w:t>
      </w:r>
      <w:r w:rsidRPr="00242B87">
        <w:rPr>
          <w:rFonts w:eastAsia="Arial" w:cs="Arial"/>
          <w:sz w:val="20"/>
        </w:rPr>
        <w:t>t</w:t>
      </w:r>
      <w:r w:rsidRPr="00242B87">
        <w:rPr>
          <w:rFonts w:eastAsia="Arial" w:cs="Arial"/>
          <w:spacing w:val="-1"/>
          <w:sz w:val="20"/>
        </w:rPr>
        <w:t>u</w:t>
      </w:r>
      <w:r w:rsidRPr="00242B87">
        <w:rPr>
          <w:rFonts w:eastAsia="Arial" w:cs="Arial"/>
          <w:sz w:val="20"/>
        </w:rPr>
        <w:t>rístico</w:t>
      </w:r>
      <w:r w:rsidRPr="00242B87">
        <w:rPr>
          <w:rFonts w:eastAsia="Arial" w:cs="Arial"/>
          <w:spacing w:val="18"/>
          <w:sz w:val="20"/>
        </w:rPr>
        <w:t xml:space="preserve"> </w:t>
      </w:r>
      <w:r w:rsidRPr="00242B87">
        <w:rPr>
          <w:rFonts w:eastAsia="Arial" w:cs="Arial"/>
          <w:sz w:val="20"/>
        </w:rPr>
        <w:t>de</w:t>
      </w:r>
      <w:r w:rsidRPr="00242B87">
        <w:rPr>
          <w:rFonts w:eastAsia="Arial" w:cs="Arial"/>
          <w:spacing w:val="17"/>
          <w:sz w:val="20"/>
        </w:rPr>
        <w:t xml:space="preserve"> </w:t>
      </w:r>
      <w:r w:rsidRPr="00242B87">
        <w:rPr>
          <w:rFonts w:eastAsia="Arial" w:cs="Arial"/>
          <w:sz w:val="20"/>
        </w:rPr>
        <w:t>cli</w:t>
      </w:r>
      <w:r w:rsidRPr="00242B87">
        <w:rPr>
          <w:rFonts w:eastAsia="Arial" w:cs="Arial"/>
          <w:spacing w:val="-1"/>
          <w:sz w:val="20"/>
        </w:rPr>
        <w:t>m</w:t>
      </w:r>
      <w:r w:rsidRPr="00242B87">
        <w:rPr>
          <w:rFonts w:eastAsia="Arial" w:cs="Arial"/>
          <w:sz w:val="20"/>
        </w:rPr>
        <w:t>a</w:t>
      </w:r>
      <w:r w:rsidRPr="00242B87">
        <w:rPr>
          <w:rFonts w:eastAsia="Arial" w:cs="Arial"/>
          <w:spacing w:val="17"/>
          <w:sz w:val="20"/>
        </w:rPr>
        <w:t xml:space="preserve"> </w:t>
      </w:r>
      <w:r w:rsidRPr="00242B87">
        <w:rPr>
          <w:rFonts w:eastAsia="Arial" w:cs="Arial"/>
          <w:sz w:val="20"/>
        </w:rPr>
        <w:t>templado,</w:t>
      </w:r>
      <w:r w:rsidRPr="00242B87">
        <w:rPr>
          <w:rFonts w:eastAsia="Arial" w:cs="Arial"/>
          <w:spacing w:val="1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noc</w:t>
      </w:r>
      <w:r w:rsidRPr="00242B87">
        <w:rPr>
          <w:rFonts w:eastAsia="Arial" w:cs="Arial"/>
          <w:spacing w:val="-1"/>
          <w:sz w:val="20"/>
        </w:rPr>
        <w:t>i</w:t>
      </w:r>
      <w:r w:rsidRPr="00242B87">
        <w:rPr>
          <w:rFonts w:eastAsia="Arial" w:cs="Arial"/>
          <w:sz w:val="20"/>
        </w:rPr>
        <w:t>do</w:t>
      </w:r>
      <w:r w:rsidRPr="00242B87">
        <w:rPr>
          <w:rFonts w:eastAsia="Arial" w:cs="Arial"/>
          <w:spacing w:val="18"/>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7"/>
          <w:sz w:val="20"/>
        </w:rPr>
        <w:t xml:space="preserve"> </w:t>
      </w:r>
      <w:r w:rsidRPr="00242B87">
        <w:rPr>
          <w:rFonts w:eastAsia="Arial" w:cs="Arial"/>
          <w:sz w:val="20"/>
        </w:rPr>
        <w:t>su</w:t>
      </w:r>
      <w:r w:rsidRPr="00242B87">
        <w:rPr>
          <w:rFonts w:eastAsia="Arial" w:cs="Arial"/>
          <w:spacing w:val="18"/>
          <w:sz w:val="20"/>
        </w:rPr>
        <w:t xml:space="preserve"> </w:t>
      </w:r>
      <w:r w:rsidRPr="00242B87">
        <w:rPr>
          <w:rFonts w:eastAsia="Arial" w:cs="Arial"/>
          <w:sz w:val="20"/>
        </w:rPr>
        <w:t>bella</w:t>
      </w:r>
      <w:r w:rsidRPr="00242B87">
        <w:rPr>
          <w:rFonts w:eastAsia="Arial" w:cs="Arial"/>
          <w:spacing w:val="17"/>
          <w:sz w:val="20"/>
        </w:rPr>
        <w:t xml:space="preserve"> </w:t>
      </w:r>
      <w:r w:rsidRPr="00242B87">
        <w:rPr>
          <w:rFonts w:eastAsia="Arial" w:cs="Arial"/>
          <w:sz w:val="20"/>
        </w:rPr>
        <w:t>arqui</w:t>
      </w:r>
      <w:r w:rsidRPr="00242B87">
        <w:rPr>
          <w:rFonts w:eastAsia="Arial" w:cs="Arial"/>
          <w:spacing w:val="-2"/>
          <w:sz w:val="20"/>
        </w:rPr>
        <w:t>t</w:t>
      </w:r>
      <w:r w:rsidRPr="00242B87">
        <w:rPr>
          <w:rFonts w:eastAsia="Arial" w:cs="Arial"/>
          <w:sz w:val="20"/>
        </w:rPr>
        <w:t>ectura</w:t>
      </w:r>
      <w:r w:rsidRPr="00242B87">
        <w:rPr>
          <w:rFonts w:eastAsia="Arial" w:cs="Arial"/>
          <w:spacing w:val="17"/>
          <w:sz w:val="20"/>
        </w:rPr>
        <w:t xml:space="preserve"> </w:t>
      </w:r>
      <w:r w:rsidRPr="00242B87">
        <w:rPr>
          <w:rFonts w:eastAsia="Arial" w:cs="Arial"/>
          <w:sz w:val="20"/>
        </w:rPr>
        <w:t>colon</w:t>
      </w:r>
      <w:r w:rsidRPr="00242B87">
        <w:rPr>
          <w:rFonts w:eastAsia="Arial" w:cs="Arial"/>
          <w:spacing w:val="-1"/>
          <w:sz w:val="20"/>
        </w:rPr>
        <w:t>i</w:t>
      </w:r>
      <w:r w:rsidRPr="00242B87">
        <w:rPr>
          <w:rFonts w:eastAsia="Arial" w:cs="Arial"/>
          <w:sz w:val="20"/>
        </w:rPr>
        <w:t>al</w:t>
      </w:r>
      <w:r w:rsidRPr="00242B87">
        <w:rPr>
          <w:rFonts w:eastAsia="Arial" w:cs="Arial"/>
          <w:spacing w:val="18"/>
          <w:sz w:val="20"/>
        </w:rPr>
        <w:t xml:space="preserve"> </w:t>
      </w:r>
      <w:r w:rsidRPr="00242B87">
        <w:rPr>
          <w:rFonts w:eastAsia="Arial" w:cs="Arial"/>
          <w:sz w:val="20"/>
        </w:rPr>
        <w:t>y s</w:t>
      </w:r>
      <w:r w:rsidRPr="00242B87">
        <w:rPr>
          <w:rFonts w:eastAsia="Arial" w:cs="Arial"/>
          <w:spacing w:val="-1"/>
          <w:sz w:val="20"/>
        </w:rPr>
        <w:t>u</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m</w:t>
      </w:r>
      <w:r w:rsidRPr="00242B87">
        <w:rPr>
          <w:rFonts w:eastAsia="Arial" w:cs="Arial"/>
          <w:sz w:val="20"/>
        </w:rPr>
        <w:t>an</w:t>
      </w:r>
      <w:r w:rsidRPr="00242B87">
        <w:rPr>
          <w:rFonts w:eastAsia="Arial" w:cs="Arial"/>
          <w:spacing w:val="-1"/>
          <w:sz w:val="20"/>
        </w:rPr>
        <w:t>a</w:t>
      </w:r>
      <w:r w:rsidRPr="00242B87">
        <w:rPr>
          <w:rFonts w:eastAsia="Arial" w:cs="Arial"/>
          <w:sz w:val="20"/>
        </w:rPr>
        <w:t>nti</w:t>
      </w:r>
      <w:r w:rsidRPr="00242B87">
        <w:rPr>
          <w:rFonts w:eastAsia="Arial" w:cs="Arial"/>
          <w:spacing w:val="-1"/>
          <w:sz w:val="20"/>
        </w:rPr>
        <w:t>a</w:t>
      </w:r>
      <w:r w:rsidRPr="00242B87">
        <w:rPr>
          <w:rFonts w:eastAsia="Arial" w:cs="Arial"/>
          <w:sz w:val="20"/>
        </w:rPr>
        <w:t>les</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ag</w:t>
      </w:r>
      <w:r w:rsidRPr="00242B87">
        <w:rPr>
          <w:rFonts w:eastAsia="Arial" w:cs="Arial"/>
          <w:spacing w:val="-1"/>
          <w:sz w:val="20"/>
        </w:rPr>
        <w:t>u</w:t>
      </w:r>
      <w:r w:rsidRPr="00242B87">
        <w:rPr>
          <w:rFonts w:eastAsia="Arial" w:cs="Arial"/>
          <w:sz w:val="20"/>
        </w:rPr>
        <w:t>as</w:t>
      </w:r>
      <w:r w:rsidRPr="00242B87">
        <w:rPr>
          <w:rFonts w:eastAsia="Arial" w:cs="Arial"/>
          <w:spacing w:val="2"/>
          <w:sz w:val="20"/>
        </w:rPr>
        <w:t xml:space="preserve"> </w:t>
      </w:r>
      <w:r w:rsidRPr="00242B87">
        <w:rPr>
          <w:rFonts w:eastAsia="Arial" w:cs="Arial"/>
          <w:sz w:val="20"/>
        </w:rPr>
        <w:t>terma</w:t>
      </w:r>
      <w:r w:rsidRPr="00242B87">
        <w:rPr>
          <w:rFonts w:eastAsia="Arial" w:cs="Arial"/>
          <w:spacing w:val="-1"/>
          <w:sz w:val="20"/>
        </w:rPr>
        <w:t>l</w:t>
      </w:r>
      <w:r w:rsidRPr="00242B87">
        <w:rPr>
          <w:rFonts w:eastAsia="Arial" w:cs="Arial"/>
          <w:sz w:val="20"/>
        </w:rPr>
        <w:t>es; c</w:t>
      </w:r>
      <w:r w:rsidRPr="00242B87">
        <w:rPr>
          <w:rFonts w:eastAsia="Arial" w:cs="Arial"/>
          <w:spacing w:val="-1"/>
          <w:sz w:val="20"/>
        </w:rPr>
        <w:t>u</w:t>
      </w:r>
      <w:r w:rsidRPr="00242B87">
        <w:rPr>
          <w:rFonts w:eastAsia="Arial" w:cs="Arial"/>
          <w:sz w:val="20"/>
        </w:rPr>
        <w:t>enta</w:t>
      </w:r>
      <w:r w:rsidRPr="00242B87">
        <w:rPr>
          <w:rFonts w:eastAsia="Arial" w:cs="Arial"/>
          <w:spacing w:val="1"/>
          <w:sz w:val="20"/>
        </w:rPr>
        <w:t xml:space="preserve"> </w:t>
      </w:r>
      <w:r w:rsidRPr="00242B87">
        <w:rPr>
          <w:rFonts w:eastAsia="Arial" w:cs="Arial"/>
          <w:sz w:val="20"/>
        </w:rPr>
        <w:t>con</w:t>
      </w:r>
      <w:r w:rsidRPr="00242B87">
        <w:rPr>
          <w:rFonts w:eastAsia="Arial" w:cs="Arial"/>
          <w:spacing w:val="1"/>
          <w:sz w:val="20"/>
        </w:rPr>
        <w:t xml:space="preserve"> </w:t>
      </w:r>
      <w:r w:rsidRPr="00242B87">
        <w:rPr>
          <w:rFonts w:eastAsia="Arial" w:cs="Arial"/>
          <w:spacing w:val="-1"/>
          <w:sz w:val="20"/>
        </w:rPr>
        <w:t>nu</w:t>
      </w:r>
      <w:r w:rsidRPr="00242B87">
        <w:rPr>
          <w:rFonts w:eastAsia="Arial" w:cs="Arial"/>
          <w:sz w:val="20"/>
        </w:rPr>
        <w:t>mer</w:t>
      </w:r>
      <w:r w:rsidRPr="00242B87">
        <w:rPr>
          <w:rFonts w:eastAsia="Arial" w:cs="Arial"/>
          <w:spacing w:val="-1"/>
          <w:sz w:val="20"/>
        </w:rPr>
        <w:t>o</w:t>
      </w:r>
      <w:r w:rsidRPr="00242B87">
        <w:rPr>
          <w:rFonts w:eastAsia="Arial" w:cs="Arial"/>
          <w:spacing w:val="1"/>
          <w:sz w:val="20"/>
        </w:rPr>
        <w:t>s</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i</w:t>
      </w:r>
      <w:r w:rsidRPr="00242B87">
        <w:rPr>
          <w:rFonts w:eastAsia="Arial" w:cs="Arial"/>
          <w:sz w:val="20"/>
        </w:rPr>
        <w:t>gl</w:t>
      </w:r>
      <w:r w:rsidRPr="00242B87">
        <w:rPr>
          <w:rFonts w:eastAsia="Arial" w:cs="Arial"/>
          <w:spacing w:val="-1"/>
          <w:sz w:val="20"/>
        </w:rPr>
        <w:t>e</w:t>
      </w:r>
      <w:r w:rsidRPr="00242B87">
        <w:rPr>
          <w:rFonts w:eastAsia="Arial" w:cs="Arial"/>
          <w:sz w:val="20"/>
        </w:rPr>
        <w:t>si</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catól</w:t>
      </w:r>
      <w:r w:rsidRPr="00242B87">
        <w:rPr>
          <w:rFonts w:eastAsia="Arial" w:cs="Arial"/>
          <w:spacing w:val="-1"/>
          <w:sz w:val="20"/>
        </w:rPr>
        <w:t>i</w:t>
      </w:r>
      <w:r w:rsidRPr="00242B87">
        <w:rPr>
          <w:rFonts w:eastAsia="Arial" w:cs="Arial"/>
          <w:sz w:val="20"/>
        </w:rPr>
        <w:t>c</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w:t>
      </w:r>
      <w:r w:rsidRPr="00242B87">
        <w:rPr>
          <w:rFonts w:eastAsia="Arial" w:cs="Arial"/>
          <w:spacing w:val="2"/>
          <w:sz w:val="20"/>
        </w:rPr>
        <w:t xml:space="preserve"> </w:t>
      </w:r>
      <w:r w:rsidRPr="00242B87">
        <w:rPr>
          <w:rFonts w:eastAsia="Arial" w:cs="Arial"/>
          <w:sz w:val="20"/>
        </w:rPr>
        <w:t>f</w:t>
      </w:r>
      <w:r w:rsidRPr="00242B87">
        <w:rPr>
          <w:rFonts w:eastAsia="Arial" w:cs="Arial"/>
          <w:spacing w:val="-1"/>
          <w:sz w:val="20"/>
        </w:rPr>
        <w:t>a</w:t>
      </w:r>
      <w:r w:rsidRPr="00242B87">
        <w:rPr>
          <w:rFonts w:eastAsia="Arial" w:cs="Arial"/>
          <w:sz w:val="20"/>
        </w:rPr>
        <w:t>c</w:t>
      </w:r>
      <w:r w:rsidRPr="00242B87">
        <w:rPr>
          <w:rFonts w:eastAsia="Arial" w:cs="Arial"/>
          <w:spacing w:val="-1"/>
          <w:sz w:val="20"/>
        </w:rPr>
        <w:t>h</w:t>
      </w:r>
      <w:r w:rsidRPr="00242B87">
        <w:rPr>
          <w:rFonts w:eastAsia="Arial" w:cs="Arial"/>
          <w:sz w:val="20"/>
        </w:rPr>
        <w:t>ad</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h</w:t>
      </w:r>
      <w:r w:rsidRPr="00242B87">
        <w:rPr>
          <w:rFonts w:eastAsia="Arial" w:cs="Arial"/>
          <w:sz w:val="20"/>
        </w:rPr>
        <w:t>er</w:t>
      </w:r>
      <w:r w:rsidRPr="00242B87">
        <w:rPr>
          <w:rFonts w:eastAsia="Arial" w:cs="Arial"/>
          <w:spacing w:val="-1"/>
          <w:sz w:val="20"/>
        </w:rPr>
        <w:t>m</w:t>
      </w:r>
      <w:r w:rsidRPr="00242B87">
        <w:rPr>
          <w:rFonts w:eastAsia="Arial" w:cs="Arial"/>
          <w:sz w:val="20"/>
        </w:rPr>
        <w:t>osas</w:t>
      </w:r>
      <w:r w:rsidRPr="00242B87">
        <w:rPr>
          <w:rFonts w:eastAsia="Arial" w:cs="Arial"/>
          <w:spacing w:val="1"/>
          <w:sz w:val="20"/>
        </w:rPr>
        <w:t xml:space="preserve"> </w:t>
      </w:r>
      <w:r w:rsidRPr="00242B87">
        <w:rPr>
          <w:rFonts w:eastAsia="Arial" w:cs="Arial"/>
          <w:sz w:val="20"/>
        </w:rPr>
        <w:t>de cant</w:t>
      </w:r>
      <w:r w:rsidRPr="00242B87">
        <w:rPr>
          <w:rFonts w:eastAsia="Arial" w:cs="Arial"/>
          <w:spacing w:val="-1"/>
          <w:sz w:val="20"/>
        </w:rPr>
        <w:t>e</w:t>
      </w:r>
      <w:r w:rsidRPr="00242B87">
        <w:rPr>
          <w:rFonts w:eastAsia="Arial" w:cs="Arial"/>
          <w:sz w:val="20"/>
        </w:rPr>
        <w:t xml:space="preserve">ra, la </w:t>
      </w:r>
      <w:r w:rsidRPr="00242B87">
        <w:rPr>
          <w:rFonts w:eastAsia="Arial" w:cs="Arial"/>
          <w:spacing w:val="-1"/>
          <w:sz w:val="20"/>
        </w:rPr>
        <w:t>m</w:t>
      </w:r>
      <w:r w:rsidRPr="00242B87">
        <w:rPr>
          <w:rFonts w:eastAsia="Arial" w:cs="Arial"/>
          <w:sz w:val="20"/>
        </w:rPr>
        <w:t xml:space="preserve">ás </w:t>
      </w:r>
      <w:r w:rsidRPr="00242B87">
        <w:rPr>
          <w:rFonts w:eastAsia="Arial" w:cs="Arial"/>
          <w:spacing w:val="-1"/>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e</w:t>
      </w:r>
      <w:r w:rsidRPr="00242B87">
        <w:rPr>
          <w:rFonts w:eastAsia="Arial" w:cs="Arial"/>
          <w:sz w:val="20"/>
        </w:rPr>
        <w:t>ct</w:t>
      </w:r>
      <w:r w:rsidRPr="00242B87">
        <w:rPr>
          <w:rFonts w:eastAsia="Arial" w:cs="Arial"/>
          <w:spacing w:val="-1"/>
          <w:sz w:val="20"/>
        </w:rPr>
        <w:t>a</w:t>
      </w:r>
      <w:r w:rsidRPr="00242B87">
        <w:rPr>
          <w:rFonts w:eastAsia="Arial" w:cs="Arial"/>
          <w:spacing w:val="1"/>
          <w:sz w:val="20"/>
        </w:rPr>
        <w:t>c</w:t>
      </w:r>
      <w:r w:rsidRPr="00242B87">
        <w:rPr>
          <w:rFonts w:eastAsia="Arial" w:cs="Arial"/>
          <w:sz w:val="20"/>
        </w:rPr>
        <w:t>u</w:t>
      </w:r>
      <w:r w:rsidRPr="00242B87">
        <w:rPr>
          <w:rFonts w:eastAsia="Arial" w:cs="Arial"/>
          <w:spacing w:val="-1"/>
          <w:sz w:val="20"/>
        </w:rPr>
        <w:t>l</w:t>
      </w:r>
      <w:r w:rsidRPr="00242B87">
        <w:rPr>
          <w:rFonts w:eastAsia="Arial" w:cs="Arial"/>
          <w:sz w:val="20"/>
        </w:rPr>
        <w:t>ar es la P</w:t>
      </w:r>
      <w:r w:rsidRPr="00242B87">
        <w:rPr>
          <w:rFonts w:eastAsia="Arial" w:cs="Arial"/>
          <w:spacing w:val="-1"/>
          <w:sz w:val="20"/>
        </w:rPr>
        <w:t>a</w:t>
      </w:r>
      <w:r w:rsidRPr="00242B87">
        <w:rPr>
          <w:rFonts w:eastAsia="Arial" w:cs="Arial"/>
          <w:sz w:val="20"/>
        </w:rPr>
        <w:t>rr</w:t>
      </w:r>
      <w:r w:rsidRPr="00242B87">
        <w:rPr>
          <w:rFonts w:eastAsia="Arial" w:cs="Arial"/>
          <w:spacing w:val="-1"/>
          <w:sz w:val="20"/>
        </w:rPr>
        <w:t>o</w:t>
      </w:r>
      <w:r w:rsidRPr="00242B87">
        <w:rPr>
          <w:rFonts w:eastAsia="Arial" w:cs="Arial"/>
          <w:sz w:val="20"/>
        </w:rPr>
        <w:t xml:space="preserve">quia de </w:t>
      </w:r>
      <w:r w:rsidRPr="00242B87">
        <w:rPr>
          <w:rFonts w:eastAsia="Arial" w:cs="Arial"/>
          <w:spacing w:val="2"/>
          <w:sz w:val="20"/>
        </w:rPr>
        <w:t>S</w:t>
      </w:r>
      <w:r w:rsidRPr="00242B87">
        <w:rPr>
          <w:rFonts w:eastAsia="Arial" w:cs="Arial"/>
          <w:sz w:val="20"/>
        </w:rPr>
        <w:t>an</w:t>
      </w:r>
      <w:r w:rsidRPr="00242B87">
        <w:rPr>
          <w:rFonts w:eastAsia="Arial" w:cs="Arial"/>
          <w:spacing w:val="-1"/>
          <w:sz w:val="20"/>
        </w:rPr>
        <w:t xml:space="preserve"> </w:t>
      </w:r>
      <w:r w:rsidRPr="00242B87">
        <w:rPr>
          <w:rFonts w:eastAsia="Arial" w:cs="Arial"/>
          <w:sz w:val="20"/>
        </w:rPr>
        <w:t>Miguel Arcá</w:t>
      </w:r>
      <w:r w:rsidRPr="00242B87">
        <w:rPr>
          <w:rFonts w:eastAsia="Arial" w:cs="Arial"/>
          <w:spacing w:val="-1"/>
          <w:sz w:val="20"/>
        </w:rPr>
        <w:t>n</w:t>
      </w:r>
      <w:r w:rsidRPr="00242B87">
        <w:rPr>
          <w:rFonts w:eastAsia="Arial" w:cs="Arial"/>
          <w:sz w:val="20"/>
        </w:rPr>
        <w:t>gel, pu</w:t>
      </w:r>
      <w:r w:rsidRPr="00242B87">
        <w:rPr>
          <w:rFonts w:eastAsia="Arial" w:cs="Arial"/>
          <w:spacing w:val="-1"/>
          <w:sz w:val="20"/>
        </w:rPr>
        <w:t>e</w:t>
      </w:r>
      <w:r w:rsidRPr="00242B87">
        <w:rPr>
          <w:rFonts w:eastAsia="Arial" w:cs="Arial"/>
          <w:sz w:val="20"/>
        </w:rPr>
        <w:t>s es</w:t>
      </w:r>
      <w:r w:rsidRPr="00242B87">
        <w:rPr>
          <w:rFonts w:eastAsia="Arial" w:cs="Arial"/>
          <w:spacing w:val="-1"/>
          <w:sz w:val="20"/>
        </w:rPr>
        <w:t xml:space="preserve"> </w:t>
      </w:r>
      <w:r w:rsidRPr="00242B87">
        <w:rPr>
          <w:rFonts w:eastAsia="Arial" w:cs="Arial"/>
          <w:sz w:val="20"/>
        </w:rPr>
        <w:t xml:space="preserve">el símbolo </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la ciud</w:t>
      </w:r>
      <w:r w:rsidRPr="00242B87">
        <w:rPr>
          <w:rFonts w:eastAsia="Arial" w:cs="Arial"/>
          <w:spacing w:val="-1"/>
          <w:sz w:val="20"/>
        </w:rPr>
        <w:t>a</w:t>
      </w:r>
      <w:r w:rsidRPr="00242B87">
        <w:rPr>
          <w:rFonts w:eastAsia="Arial" w:cs="Arial"/>
          <w:sz w:val="20"/>
        </w:rPr>
        <w:t>d.</w:t>
      </w:r>
    </w:p>
    <w:p w14:paraId="2AEF1C6B" w14:textId="77777777" w:rsidR="00242B87" w:rsidRPr="00242B87" w:rsidRDefault="00242B87" w:rsidP="00242B87">
      <w:pPr>
        <w:spacing w:before="1" w:after="0" w:line="240" w:lineRule="auto"/>
        <w:jc w:val="both"/>
        <w:rPr>
          <w:sz w:val="20"/>
        </w:rPr>
      </w:pPr>
    </w:p>
    <w:p w14:paraId="3221FBAE"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Pueblo</w:t>
      </w:r>
      <w:r w:rsidRPr="00242B87">
        <w:rPr>
          <w:rFonts w:eastAsia="Arial" w:cs="Arial"/>
          <w:spacing w:val="7"/>
          <w:sz w:val="20"/>
        </w:rPr>
        <w:t xml:space="preserve"> </w:t>
      </w:r>
      <w:r w:rsidRPr="00242B87">
        <w:rPr>
          <w:rFonts w:eastAsia="Arial" w:cs="Arial"/>
          <w:sz w:val="20"/>
        </w:rPr>
        <w:t>lle</w:t>
      </w:r>
      <w:r w:rsidRPr="00242B87">
        <w:rPr>
          <w:rFonts w:eastAsia="Arial" w:cs="Arial"/>
          <w:spacing w:val="-1"/>
          <w:sz w:val="20"/>
        </w:rPr>
        <w:t>n</w:t>
      </w:r>
      <w:r w:rsidRPr="00242B87">
        <w:rPr>
          <w:rFonts w:eastAsia="Arial" w:cs="Arial"/>
          <w:sz w:val="20"/>
        </w:rPr>
        <w:t>o</w:t>
      </w:r>
      <w:r w:rsidRPr="00242B87">
        <w:rPr>
          <w:rFonts w:eastAsia="Arial" w:cs="Arial"/>
          <w:spacing w:val="6"/>
          <w:sz w:val="20"/>
        </w:rPr>
        <w:t xml:space="preserve"> </w:t>
      </w:r>
      <w:r w:rsidRPr="00242B87">
        <w:rPr>
          <w:rFonts w:eastAsia="Arial" w:cs="Arial"/>
          <w:sz w:val="20"/>
        </w:rPr>
        <w:t>de</w:t>
      </w:r>
      <w:r w:rsidRPr="00242B87">
        <w:rPr>
          <w:rFonts w:eastAsia="Arial" w:cs="Arial"/>
          <w:spacing w:val="7"/>
          <w:sz w:val="20"/>
        </w:rPr>
        <w:t xml:space="preserve"> </w:t>
      </w:r>
      <w:r w:rsidRPr="00242B87">
        <w:rPr>
          <w:rFonts w:eastAsia="Arial" w:cs="Arial"/>
          <w:sz w:val="20"/>
        </w:rPr>
        <w:t>magia</w:t>
      </w:r>
      <w:r w:rsidRPr="00242B87">
        <w:rPr>
          <w:rFonts w:eastAsia="Arial" w:cs="Arial"/>
          <w:spacing w:val="7"/>
          <w:sz w:val="20"/>
        </w:rPr>
        <w:t xml:space="preserve"> </w:t>
      </w:r>
      <w:r w:rsidRPr="00242B87">
        <w:rPr>
          <w:rFonts w:eastAsia="Arial" w:cs="Arial"/>
          <w:sz w:val="20"/>
        </w:rPr>
        <w:t>y</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istic</w:t>
      </w:r>
      <w:r w:rsidRPr="00242B87">
        <w:rPr>
          <w:rFonts w:eastAsia="Arial" w:cs="Arial"/>
          <w:spacing w:val="-1"/>
          <w:sz w:val="20"/>
        </w:rPr>
        <w:t>i</w:t>
      </w:r>
      <w:r w:rsidRPr="00242B87">
        <w:rPr>
          <w:rFonts w:eastAsia="Arial" w:cs="Arial"/>
          <w:spacing w:val="1"/>
          <w:sz w:val="20"/>
        </w:rPr>
        <w:t>s</w:t>
      </w:r>
      <w:r w:rsidRPr="00242B87">
        <w:rPr>
          <w:rFonts w:eastAsia="Arial" w:cs="Arial"/>
          <w:sz w:val="20"/>
        </w:rPr>
        <w:t>mo,</w:t>
      </w:r>
      <w:r w:rsidRPr="00242B87">
        <w:rPr>
          <w:rFonts w:eastAsia="Arial" w:cs="Arial"/>
          <w:spacing w:val="7"/>
          <w:sz w:val="20"/>
        </w:rPr>
        <w:t xml:space="preserve"> </w:t>
      </w:r>
      <w:r w:rsidRPr="00242B87">
        <w:rPr>
          <w:rFonts w:eastAsia="Arial" w:cs="Arial"/>
          <w:sz w:val="20"/>
        </w:rPr>
        <w:t>el</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nserva</w:t>
      </w:r>
      <w:r w:rsidRPr="00242B87">
        <w:rPr>
          <w:rFonts w:eastAsia="Arial" w:cs="Arial"/>
          <w:spacing w:val="6"/>
          <w:sz w:val="20"/>
        </w:rPr>
        <w:t xml:space="preserve"> </w:t>
      </w:r>
      <w:r w:rsidRPr="00242B87">
        <w:rPr>
          <w:rFonts w:eastAsia="Arial" w:cs="Arial"/>
          <w:sz w:val="20"/>
        </w:rPr>
        <w:t>t</w:t>
      </w:r>
      <w:r w:rsidRPr="00242B87">
        <w:rPr>
          <w:rFonts w:eastAsia="Arial" w:cs="Arial"/>
          <w:spacing w:val="1"/>
          <w:sz w:val="20"/>
        </w:rPr>
        <w:t>r</w:t>
      </w:r>
      <w:r w:rsidRPr="00242B87">
        <w:rPr>
          <w:rFonts w:eastAsia="Arial" w:cs="Arial"/>
          <w:sz w:val="20"/>
        </w:rPr>
        <w:t>adic</w:t>
      </w:r>
      <w:r w:rsidRPr="00242B87">
        <w:rPr>
          <w:rFonts w:eastAsia="Arial" w:cs="Arial"/>
          <w:spacing w:val="-1"/>
          <w:sz w:val="20"/>
        </w:rPr>
        <w:t>i</w:t>
      </w:r>
      <w:r w:rsidRPr="00242B87">
        <w:rPr>
          <w:rFonts w:eastAsia="Arial" w:cs="Arial"/>
          <w:sz w:val="20"/>
        </w:rPr>
        <w:t>on</w:t>
      </w:r>
      <w:r w:rsidRPr="00242B87">
        <w:rPr>
          <w:rFonts w:eastAsia="Arial" w:cs="Arial"/>
          <w:spacing w:val="-1"/>
          <w:sz w:val="20"/>
        </w:rPr>
        <w:t>e</w:t>
      </w:r>
      <w:r w:rsidRPr="00242B87">
        <w:rPr>
          <w:rFonts w:eastAsia="Arial" w:cs="Arial"/>
          <w:sz w:val="20"/>
        </w:rPr>
        <w:t>s</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uy</w:t>
      </w:r>
      <w:r w:rsidRPr="00242B87">
        <w:rPr>
          <w:rFonts w:eastAsia="Arial" w:cs="Arial"/>
          <w:spacing w:val="7"/>
          <w:sz w:val="20"/>
        </w:rPr>
        <w:t xml:space="preserve"> </w:t>
      </w:r>
      <w:r w:rsidRPr="00242B87">
        <w:rPr>
          <w:rFonts w:eastAsia="Arial" w:cs="Arial"/>
          <w:sz w:val="20"/>
        </w:rPr>
        <w:t>antigu</w:t>
      </w:r>
      <w:r w:rsidRPr="00242B87">
        <w:rPr>
          <w:rFonts w:eastAsia="Arial" w:cs="Arial"/>
          <w:spacing w:val="-1"/>
          <w:sz w:val="20"/>
        </w:rPr>
        <w:t>a</w:t>
      </w:r>
      <w:r w:rsidRPr="00242B87">
        <w:rPr>
          <w:rFonts w:eastAsia="Arial" w:cs="Arial"/>
          <w:sz w:val="20"/>
        </w:rPr>
        <w:t>s,</w:t>
      </w:r>
      <w:r w:rsidRPr="00242B87">
        <w:rPr>
          <w:rFonts w:eastAsia="Arial" w:cs="Arial"/>
          <w:spacing w:val="7"/>
          <w:sz w:val="20"/>
        </w:rPr>
        <w:t xml:space="preserve"> </w:t>
      </w:r>
      <w:r w:rsidRPr="00242B87">
        <w:rPr>
          <w:rFonts w:eastAsia="Arial" w:cs="Arial"/>
          <w:sz w:val="20"/>
        </w:rPr>
        <w:t>lo</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lo</w:t>
      </w:r>
      <w:r w:rsidRPr="00242B87">
        <w:rPr>
          <w:rFonts w:eastAsia="Arial" w:cs="Arial"/>
          <w:spacing w:val="6"/>
          <w:sz w:val="20"/>
        </w:rPr>
        <w:t xml:space="preserve"> </w:t>
      </w:r>
      <w:r w:rsidRPr="00242B87">
        <w:rPr>
          <w:rFonts w:eastAsia="Arial" w:cs="Arial"/>
          <w:sz w:val="20"/>
        </w:rPr>
        <w:t>h</w:t>
      </w:r>
      <w:r w:rsidRPr="00242B87">
        <w:rPr>
          <w:rFonts w:eastAsia="Arial" w:cs="Arial"/>
          <w:spacing w:val="-1"/>
          <w:sz w:val="20"/>
        </w:rPr>
        <w:t>a</w:t>
      </w:r>
      <w:r w:rsidRPr="00242B87">
        <w:rPr>
          <w:rFonts w:eastAsia="Arial" w:cs="Arial"/>
          <w:sz w:val="20"/>
        </w:rPr>
        <w:t>ce</w:t>
      </w:r>
      <w:r w:rsidRPr="00242B87">
        <w:rPr>
          <w:rFonts w:eastAsia="Arial" w:cs="Arial"/>
          <w:spacing w:val="7"/>
          <w:sz w:val="20"/>
        </w:rPr>
        <w:t xml:space="preserve"> </w:t>
      </w:r>
      <w:r w:rsidRPr="00242B87">
        <w:rPr>
          <w:rFonts w:eastAsia="Arial" w:cs="Arial"/>
          <w:sz w:val="20"/>
        </w:rPr>
        <w:t>más</w:t>
      </w:r>
      <w:r w:rsidRPr="00242B87">
        <w:rPr>
          <w:rFonts w:eastAsia="Arial" w:cs="Arial"/>
          <w:spacing w:val="7"/>
          <w:sz w:val="20"/>
        </w:rPr>
        <w:t xml:space="preserve"> </w:t>
      </w:r>
      <w:r w:rsidRPr="00242B87">
        <w:rPr>
          <w:rFonts w:eastAsia="Arial" w:cs="Arial"/>
          <w:spacing w:val="-1"/>
          <w:sz w:val="20"/>
        </w:rPr>
        <w:t>a</w:t>
      </w:r>
      <w:r w:rsidRPr="00242B87">
        <w:rPr>
          <w:rFonts w:eastAsia="Arial" w:cs="Arial"/>
          <w:spacing w:val="1"/>
          <w:sz w:val="20"/>
        </w:rPr>
        <w:t>c</w:t>
      </w:r>
      <w:r w:rsidRPr="00242B87">
        <w:rPr>
          <w:rFonts w:eastAsia="Arial" w:cs="Arial"/>
          <w:spacing w:val="-1"/>
          <w:sz w:val="20"/>
        </w:rPr>
        <w:t>o</w:t>
      </w:r>
      <w:r w:rsidRPr="00242B87">
        <w:rPr>
          <w:rFonts w:eastAsia="Arial" w:cs="Arial"/>
          <w:sz w:val="20"/>
        </w:rPr>
        <w:t>g</w:t>
      </w:r>
      <w:r w:rsidRPr="00242B87">
        <w:rPr>
          <w:rFonts w:eastAsia="Arial" w:cs="Arial"/>
          <w:spacing w:val="-1"/>
          <w:sz w:val="20"/>
        </w:rPr>
        <w:t>e</w:t>
      </w:r>
      <w:r w:rsidRPr="00242B87">
        <w:rPr>
          <w:rFonts w:eastAsia="Arial" w:cs="Arial"/>
          <w:sz w:val="20"/>
        </w:rPr>
        <w:t>dor e</w:t>
      </w:r>
      <w:r w:rsidRPr="00242B87">
        <w:rPr>
          <w:rFonts w:eastAsia="Arial" w:cs="Arial"/>
          <w:spacing w:val="32"/>
          <w:sz w:val="20"/>
        </w:rPr>
        <w:t xml:space="preserve"> </w:t>
      </w:r>
      <w:r w:rsidRPr="00242B87">
        <w:rPr>
          <w:rFonts w:eastAsia="Arial" w:cs="Arial"/>
          <w:sz w:val="20"/>
        </w:rPr>
        <w:t>interesante</w:t>
      </w:r>
      <w:r w:rsidRPr="00242B87">
        <w:rPr>
          <w:rFonts w:eastAsia="Arial" w:cs="Arial"/>
          <w:spacing w:val="31"/>
          <w:sz w:val="20"/>
        </w:rPr>
        <w:t xml:space="preserve"> </w:t>
      </w:r>
      <w:r w:rsidRPr="00242B87">
        <w:rPr>
          <w:rFonts w:eastAsia="Arial" w:cs="Arial"/>
          <w:sz w:val="20"/>
        </w:rPr>
        <w:t>para</w:t>
      </w:r>
      <w:r w:rsidRPr="00242B87">
        <w:rPr>
          <w:rFonts w:eastAsia="Arial" w:cs="Arial"/>
          <w:spacing w:val="32"/>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32"/>
          <w:sz w:val="20"/>
        </w:rPr>
        <w:t xml:space="preserve"> </w:t>
      </w:r>
      <w:r w:rsidRPr="00242B87">
        <w:rPr>
          <w:rFonts w:eastAsia="Arial" w:cs="Arial"/>
          <w:sz w:val="20"/>
        </w:rPr>
        <w:t>tur</w:t>
      </w:r>
      <w:r w:rsidRPr="00242B87">
        <w:rPr>
          <w:rFonts w:eastAsia="Arial" w:cs="Arial"/>
          <w:spacing w:val="-1"/>
          <w:sz w:val="20"/>
        </w:rPr>
        <w:t>i</w:t>
      </w:r>
      <w:r w:rsidRPr="00242B87">
        <w:rPr>
          <w:rFonts w:eastAsia="Arial" w:cs="Arial"/>
          <w:sz w:val="20"/>
        </w:rPr>
        <w:t>stas</w:t>
      </w:r>
      <w:r w:rsidRPr="00242B87">
        <w:rPr>
          <w:rFonts w:eastAsia="Arial" w:cs="Arial"/>
          <w:spacing w:val="32"/>
          <w:sz w:val="20"/>
        </w:rPr>
        <w:t xml:space="preserve"> </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n</w:t>
      </w:r>
      <w:r w:rsidRPr="00242B87">
        <w:rPr>
          <w:rFonts w:eastAsia="Arial" w:cs="Arial"/>
          <w:sz w:val="20"/>
        </w:rPr>
        <w:t>a</w:t>
      </w:r>
      <w:r w:rsidRPr="00242B87">
        <w:rPr>
          <w:rFonts w:eastAsia="Arial" w:cs="Arial"/>
          <w:spacing w:val="-1"/>
          <w:sz w:val="20"/>
        </w:rPr>
        <w:t>l</w:t>
      </w:r>
      <w:r w:rsidRPr="00242B87">
        <w:rPr>
          <w:rFonts w:eastAsia="Arial" w:cs="Arial"/>
          <w:sz w:val="20"/>
        </w:rPr>
        <w:t>es</w:t>
      </w:r>
      <w:r w:rsidRPr="00242B87">
        <w:rPr>
          <w:rFonts w:eastAsia="Arial" w:cs="Arial"/>
          <w:spacing w:val="32"/>
          <w:sz w:val="20"/>
        </w:rPr>
        <w:t xml:space="preserve"> </w:t>
      </w:r>
      <w:r w:rsidRPr="00242B87">
        <w:rPr>
          <w:rFonts w:eastAsia="Arial" w:cs="Arial"/>
          <w:sz w:val="20"/>
        </w:rPr>
        <w:t>e</w:t>
      </w:r>
      <w:r w:rsidRPr="00242B87">
        <w:rPr>
          <w:rFonts w:eastAsia="Arial" w:cs="Arial"/>
          <w:spacing w:val="31"/>
          <w:sz w:val="20"/>
        </w:rPr>
        <w:t xml:space="preserve"> </w:t>
      </w:r>
      <w:r w:rsidRPr="00242B87">
        <w:rPr>
          <w:rFonts w:eastAsia="Arial" w:cs="Arial"/>
          <w:sz w:val="20"/>
        </w:rPr>
        <w:t>intern</w:t>
      </w:r>
      <w:r w:rsidRPr="00242B87">
        <w:rPr>
          <w:rFonts w:eastAsia="Arial" w:cs="Arial"/>
          <w:spacing w:val="-1"/>
          <w:sz w:val="20"/>
        </w:rPr>
        <w:t>ac</w:t>
      </w:r>
      <w:r w:rsidRPr="00242B87">
        <w:rPr>
          <w:rFonts w:eastAsia="Arial" w:cs="Arial"/>
          <w:sz w:val="20"/>
        </w:rPr>
        <w:t>iona</w:t>
      </w:r>
      <w:r w:rsidRPr="00242B87">
        <w:rPr>
          <w:rFonts w:eastAsia="Arial" w:cs="Arial"/>
          <w:spacing w:val="-1"/>
          <w:sz w:val="20"/>
        </w:rPr>
        <w:t>le</w:t>
      </w:r>
      <w:r w:rsidRPr="00242B87">
        <w:rPr>
          <w:rFonts w:eastAsia="Arial" w:cs="Arial"/>
          <w:sz w:val="20"/>
        </w:rPr>
        <w:t>s</w:t>
      </w:r>
      <w:r w:rsidRPr="00242B87">
        <w:rPr>
          <w:rFonts w:eastAsia="Arial" w:cs="Arial"/>
          <w:spacing w:val="32"/>
          <w:sz w:val="20"/>
        </w:rPr>
        <w:t xml:space="preserve"> </w:t>
      </w:r>
      <w:r w:rsidRPr="00242B87">
        <w:rPr>
          <w:rFonts w:eastAsia="Arial" w:cs="Arial"/>
          <w:spacing w:val="-1"/>
          <w:sz w:val="20"/>
        </w:rPr>
        <w:t>p</w:t>
      </w:r>
      <w:r w:rsidRPr="00242B87">
        <w:rPr>
          <w:rFonts w:eastAsia="Arial" w:cs="Arial"/>
          <w:sz w:val="20"/>
        </w:rPr>
        <w:t>ara</w:t>
      </w:r>
      <w:r w:rsidRPr="00242B87">
        <w:rPr>
          <w:rFonts w:eastAsia="Arial" w:cs="Arial"/>
          <w:spacing w:val="30"/>
          <w:sz w:val="20"/>
        </w:rPr>
        <w:t xml:space="preserve"> </w:t>
      </w:r>
      <w:r w:rsidRPr="00242B87">
        <w:rPr>
          <w:rFonts w:eastAsia="Arial" w:cs="Arial"/>
          <w:sz w:val="20"/>
        </w:rPr>
        <w:t>ser</w:t>
      </w:r>
      <w:r w:rsidRPr="00242B87">
        <w:rPr>
          <w:rFonts w:eastAsia="Arial" w:cs="Arial"/>
          <w:spacing w:val="32"/>
          <w:sz w:val="20"/>
        </w:rPr>
        <w:t xml:space="preserve"> </w:t>
      </w:r>
      <w:r w:rsidRPr="00242B87">
        <w:rPr>
          <w:rFonts w:eastAsia="Arial" w:cs="Arial"/>
          <w:sz w:val="20"/>
        </w:rPr>
        <w:t>d</w:t>
      </w:r>
      <w:r w:rsidRPr="00242B87">
        <w:rPr>
          <w:rFonts w:eastAsia="Arial" w:cs="Arial"/>
          <w:spacing w:val="-1"/>
          <w:sz w:val="20"/>
        </w:rPr>
        <w:t>e</w:t>
      </w:r>
      <w:r w:rsidRPr="00242B87">
        <w:rPr>
          <w:rFonts w:eastAsia="Arial" w:cs="Arial"/>
          <w:sz w:val="20"/>
        </w:rPr>
        <w:t>stino</w:t>
      </w:r>
      <w:r w:rsidRPr="00242B87">
        <w:rPr>
          <w:rFonts w:eastAsia="Arial" w:cs="Arial"/>
          <w:spacing w:val="32"/>
          <w:sz w:val="20"/>
        </w:rPr>
        <w:t xml:space="preserve"> </w:t>
      </w:r>
      <w:r w:rsidRPr="00242B87">
        <w:rPr>
          <w:rFonts w:eastAsia="Arial" w:cs="Arial"/>
          <w:spacing w:val="-2"/>
          <w:sz w:val="20"/>
        </w:rPr>
        <w:t>t</w:t>
      </w:r>
      <w:r w:rsidRPr="00242B87">
        <w:rPr>
          <w:rFonts w:eastAsia="Arial" w:cs="Arial"/>
          <w:sz w:val="20"/>
        </w:rPr>
        <w:t>uríst</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32"/>
          <w:sz w:val="20"/>
        </w:rPr>
        <w:t xml:space="preserve"> </w:t>
      </w:r>
      <w:r w:rsidRPr="00242B87">
        <w:rPr>
          <w:rFonts w:eastAsia="Arial" w:cs="Arial"/>
          <w:sz w:val="20"/>
        </w:rPr>
        <w:t>y</w:t>
      </w:r>
      <w:r w:rsidRPr="00242B87">
        <w:rPr>
          <w:rFonts w:eastAsia="Arial" w:cs="Arial"/>
          <w:spacing w:val="32"/>
          <w:sz w:val="20"/>
        </w:rPr>
        <w:t xml:space="preserve"> </w:t>
      </w:r>
      <w:r w:rsidRPr="00242B87">
        <w:rPr>
          <w:rFonts w:eastAsia="Arial" w:cs="Arial"/>
          <w:sz w:val="20"/>
        </w:rPr>
        <w:t>un</w:t>
      </w:r>
      <w:r w:rsidRPr="00242B87">
        <w:rPr>
          <w:rFonts w:eastAsia="Arial" w:cs="Arial"/>
          <w:spacing w:val="31"/>
          <w:sz w:val="20"/>
        </w:rPr>
        <w:t xml:space="preserve"> </w:t>
      </w:r>
      <w:r w:rsidRPr="00242B87">
        <w:rPr>
          <w:rFonts w:eastAsia="Arial" w:cs="Arial"/>
          <w:sz w:val="20"/>
        </w:rPr>
        <w:t>paraíso</w:t>
      </w:r>
      <w:r w:rsidRPr="00242B87">
        <w:rPr>
          <w:rFonts w:eastAsia="Arial" w:cs="Arial"/>
          <w:spacing w:val="31"/>
          <w:sz w:val="20"/>
        </w:rPr>
        <w:t xml:space="preserve"> </w:t>
      </w:r>
      <w:r w:rsidRPr="00242B87">
        <w:rPr>
          <w:rFonts w:eastAsia="Arial" w:cs="Arial"/>
          <w:sz w:val="20"/>
        </w:rPr>
        <w:t>p</w:t>
      </w:r>
      <w:r w:rsidRPr="00242B87">
        <w:rPr>
          <w:rFonts w:eastAsia="Arial" w:cs="Arial"/>
          <w:spacing w:val="-1"/>
          <w:sz w:val="20"/>
        </w:rPr>
        <w:t>a</w:t>
      </w:r>
      <w:r w:rsidRPr="00242B87">
        <w:rPr>
          <w:rFonts w:eastAsia="Arial" w:cs="Arial"/>
          <w:sz w:val="20"/>
        </w:rPr>
        <w:t>ra</w:t>
      </w:r>
      <w:r w:rsidRPr="00242B87">
        <w:rPr>
          <w:rFonts w:eastAsia="Arial" w:cs="Arial"/>
          <w:spacing w:val="32"/>
          <w:sz w:val="20"/>
        </w:rPr>
        <w:t xml:space="preserve"> </w:t>
      </w:r>
      <w:r w:rsidRPr="00242B87">
        <w:rPr>
          <w:rFonts w:eastAsia="Arial" w:cs="Arial"/>
          <w:sz w:val="20"/>
        </w:rPr>
        <w:t>el retiro.</w:t>
      </w:r>
    </w:p>
    <w:p w14:paraId="5CC10EA3" w14:textId="77777777" w:rsidR="00242B87" w:rsidRPr="00242B87" w:rsidRDefault="00242B87" w:rsidP="00242B87">
      <w:pPr>
        <w:spacing w:before="1" w:after="0" w:line="240" w:lineRule="auto"/>
        <w:jc w:val="both"/>
        <w:rPr>
          <w:sz w:val="20"/>
        </w:rPr>
      </w:pPr>
    </w:p>
    <w:p w14:paraId="755B678A"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El</w:t>
      </w:r>
      <w:r w:rsidRPr="00242B87">
        <w:rPr>
          <w:rFonts w:eastAsia="Arial" w:cs="Arial"/>
          <w:spacing w:val="1"/>
          <w:sz w:val="20"/>
        </w:rPr>
        <w:t xml:space="preserve"> </w:t>
      </w:r>
      <w:r w:rsidRPr="00242B87">
        <w:rPr>
          <w:rFonts w:eastAsia="Arial" w:cs="Arial"/>
          <w:sz w:val="20"/>
        </w:rPr>
        <w:t>7</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julio de</w:t>
      </w:r>
      <w:r w:rsidRPr="00242B87">
        <w:rPr>
          <w:rFonts w:eastAsia="Arial" w:cs="Arial"/>
          <w:spacing w:val="1"/>
          <w:sz w:val="20"/>
        </w:rPr>
        <w:t xml:space="preserve"> </w:t>
      </w:r>
      <w:r w:rsidRPr="00242B87">
        <w:rPr>
          <w:rFonts w:eastAsia="Arial" w:cs="Arial"/>
          <w:sz w:val="20"/>
        </w:rPr>
        <w:t>2008</w:t>
      </w:r>
      <w:r w:rsidRPr="00242B87">
        <w:rPr>
          <w:rFonts w:eastAsia="Arial" w:cs="Arial"/>
          <w:spacing w:val="1"/>
          <w:sz w:val="20"/>
        </w:rPr>
        <w:t xml:space="preserve"> </w:t>
      </w:r>
      <w:r w:rsidRPr="00242B87">
        <w:rPr>
          <w:rFonts w:eastAsia="Arial" w:cs="Arial"/>
          <w:sz w:val="20"/>
        </w:rPr>
        <w:t>fue</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c</w:t>
      </w:r>
      <w:r w:rsidRPr="00242B87">
        <w:rPr>
          <w:rFonts w:eastAsia="Arial" w:cs="Arial"/>
          <w:sz w:val="20"/>
        </w:rPr>
        <w:t>rita</w:t>
      </w:r>
      <w:r w:rsidRPr="00242B87">
        <w:rPr>
          <w:rFonts w:eastAsia="Arial" w:cs="Arial"/>
          <w:spacing w:val="1"/>
          <w:sz w:val="20"/>
        </w:rPr>
        <w:t xml:space="preserve"> </w:t>
      </w:r>
      <w:r w:rsidRPr="00242B87">
        <w:rPr>
          <w:rFonts w:eastAsia="Arial" w:cs="Arial"/>
          <w:sz w:val="20"/>
        </w:rPr>
        <w:t>por</w:t>
      </w:r>
      <w:r w:rsidRPr="00242B87">
        <w:rPr>
          <w:rFonts w:eastAsia="Arial" w:cs="Arial"/>
          <w:spacing w:val="1"/>
          <w:sz w:val="20"/>
        </w:rPr>
        <w:t xml:space="preserve"> </w:t>
      </w:r>
      <w:r w:rsidRPr="00242B87">
        <w:rPr>
          <w:rFonts w:eastAsia="Arial" w:cs="Arial"/>
          <w:sz w:val="20"/>
        </w:rPr>
        <w:t>la</w:t>
      </w:r>
      <w:r w:rsidRPr="00242B87">
        <w:rPr>
          <w:rFonts w:eastAsia="Arial" w:cs="Arial"/>
          <w:spacing w:val="1"/>
          <w:sz w:val="20"/>
        </w:rPr>
        <w:t xml:space="preserve"> </w:t>
      </w:r>
      <w:r w:rsidRPr="00242B87">
        <w:rPr>
          <w:rFonts w:eastAsia="Arial" w:cs="Arial"/>
          <w:sz w:val="20"/>
        </w:rPr>
        <w:t>UNESCO</w:t>
      </w:r>
      <w:r w:rsidRPr="00242B87">
        <w:rPr>
          <w:rFonts w:eastAsia="Arial" w:cs="Arial"/>
          <w:spacing w:val="1"/>
          <w:sz w:val="20"/>
        </w:rPr>
        <w:t xml:space="preserve"> </w:t>
      </w:r>
      <w:r w:rsidRPr="00242B87">
        <w:rPr>
          <w:rFonts w:eastAsia="Arial" w:cs="Arial"/>
          <w:sz w:val="20"/>
        </w:rPr>
        <w:t>en</w:t>
      </w:r>
      <w:r w:rsidRPr="00242B87">
        <w:rPr>
          <w:rFonts w:eastAsia="Arial" w:cs="Arial"/>
          <w:spacing w:val="1"/>
          <w:sz w:val="20"/>
        </w:rPr>
        <w:t xml:space="preserve"> </w:t>
      </w:r>
      <w:r w:rsidRPr="00242B87">
        <w:rPr>
          <w:rFonts w:eastAsia="Arial" w:cs="Arial"/>
          <w:sz w:val="20"/>
        </w:rPr>
        <w:t>el Patrimonio</w:t>
      </w:r>
      <w:r w:rsidRPr="00242B87">
        <w:rPr>
          <w:rFonts w:eastAsia="Arial" w:cs="Arial"/>
          <w:spacing w:val="1"/>
          <w:sz w:val="20"/>
        </w:rPr>
        <w:t xml:space="preserve"> </w:t>
      </w:r>
      <w:r w:rsidRPr="00242B87">
        <w:rPr>
          <w:rFonts w:eastAsia="Arial" w:cs="Arial"/>
          <w:sz w:val="20"/>
        </w:rPr>
        <w:t>Cultural</w:t>
      </w:r>
      <w:r w:rsidRPr="00242B87">
        <w:rPr>
          <w:rFonts w:eastAsia="Arial" w:cs="Arial"/>
          <w:spacing w:val="1"/>
          <w:sz w:val="20"/>
        </w:rPr>
        <w:t xml:space="preserve"> </w:t>
      </w:r>
      <w:r w:rsidRPr="00242B87">
        <w:rPr>
          <w:rFonts w:eastAsia="Arial" w:cs="Arial"/>
          <w:sz w:val="20"/>
        </w:rPr>
        <w:t>de la</w:t>
      </w:r>
      <w:r w:rsidRPr="00242B87">
        <w:rPr>
          <w:rFonts w:eastAsia="Arial" w:cs="Arial"/>
          <w:spacing w:val="1"/>
          <w:sz w:val="20"/>
        </w:rPr>
        <w:t xml:space="preserve"> </w:t>
      </w:r>
      <w:r w:rsidRPr="00242B87">
        <w:rPr>
          <w:rFonts w:eastAsia="Arial" w:cs="Arial"/>
          <w:sz w:val="20"/>
        </w:rPr>
        <w:t>Humanidad,</w:t>
      </w:r>
      <w:r w:rsidRPr="00242B87">
        <w:rPr>
          <w:rFonts w:eastAsia="Arial" w:cs="Arial"/>
          <w:spacing w:val="1"/>
          <w:sz w:val="20"/>
        </w:rPr>
        <w:t xml:space="preserve"> </w:t>
      </w:r>
      <w:r w:rsidRPr="00242B87">
        <w:rPr>
          <w:rFonts w:eastAsia="Arial" w:cs="Arial"/>
          <w:sz w:val="20"/>
        </w:rPr>
        <w:t>bajo</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título</w:t>
      </w:r>
      <w:r w:rsidRPr="00242B87">
        <w:rPr>
          <w:rFonts w:eastAsia="Arial" w:cs="Arial"/>
          <w:spacing w:val="1"/>
          <w:sz w:val="20"/>
        </w:rPr>
        <w:t xml:space="preserve"> </w:t>
      </w:r>
      <w:r w:rsidRPr="00242B87">
        <w:rPr>
          <w:rFonts w:eastAsia="Arial" w:cs="Arial"/>
          <w:sz w:val="20"/>
        </w:rPr>
        <w:t>de Ciu</w:t>
      </w:r>
      <w:r w:rsidRPr="00242B87">
        <w:rPr>
          <w:rFonts w:eastAsia="Arial" w:cs="Arial"/>
          <w:spacing w:val="-1"/>
          <w:sz w:val="20"/>
        </w:rPr>
        <w:t>d</w:t>
      </w:r>
      <w:r w:rsidRPr="00242B87">
        <w:rPr>
          <w:rFonts w:eastAsia="Arial" w:cs="Arial"/>
          <w:sz w:val="20"/>
        </w:rPr>
        <w:t>ad</w:t>
      </w:r>
      <w:r w:rsidRPr="00242B87">
        <w:rPr>
          <w:rFonts w:eastAsia="Arial" w:cs="Arial"/>
          <w:spacing w:val="5"/>
          <w:sz w:val="20"/>
        </w:rPr>
        <w:t xml:space="preserve"> </w:t>
      </w:r>
      <w:r w:rsidRPr="00242B87">
        <w:rPr>
          <w:rFonts w:eastAsia="Arial" w:cs="Arial"/>
          <w:spacing w:val="-1"/>
          <w:sz w:val="20"/>
        </w:rPr>
        <w:t>F</w:t>
      </w:r>
      <w:r w:rsidRPr="00242B87">
        <w:rPr>
          <w:rFonts w:eastAsia="Arial" w:cs="Arial"/>
          <w:sz w:val="20"/>
        </w:rPr>
        <w:t>ortif</w:t>
      </w:r>
      <w:r w:rsidRPr="00242B87">
        <w:rPr>
          <w:rFonts w:eastAsia="Arial" w:cs="Arial"/>
          <w:spacing w:val="-1"/>
          <w:sz w:val="20"/>
        </w:rPr>
        <w:t>i</w:t>
      </w:r>
      <w:r w:rsidRPr="00242B87">
        <w:rPr>
          <w:rFonts w:eastAsia="Arial" w:cs="Arial"/>
          <w:spacing w:val="1"/>
          <w:sz w:val="20"/>
        </w:rPr>
        <w:t>c</w:t>
      </w:r>
      <w:r w:rsidRPr="00242B87">
        <w:rPr>
          <w:rFonts w:eastAsia="Arial" w:cs="Arial"/>
          <w:sz w:val="20"/>
        </w:rPr>
        <w:t>a</w:t>
      </w:r>
      <w:r w:rsidRPr="00242B87">
        <w:rPr>
          <w:rFonts w:eastAsia="Arial" w:cs="Arial"/>
          <w:spacing w:val="-1"/>
          <w:sz w:val="20"/>
        </w:rPr>
        <w:t>d</w:t>
      </w:r>
      <w:r w:rsidRPr="00242B87">
        <w:rPr>
          <w:rFonts w:eastAsia="Arial" w:cs="Arial"/>
          <w:sz w:val="20"/>
        </w:rPr>
        <w:t>a</w:t>
      </w:r>
      <w:r w:rsidRPr="00242B87">
        <w:rPr>
          <w:rFonts w:eastAsia="Arial" w:cs="Arial"/>
          <w:spacing w:val="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San</w:t>
      </w:r>
      <w:r w:rsidRPr="00242B87">
        <w:rPr>
          <w:rFonts w:eastAsia="Arial" w:cs="Arial"/>
          <w:spacing w:val="2"/>
          <w:sz w:val="20"/>
        </w:rPr>
        <w:t xml:space="preserve"> </w:t>
      </w:r>
      <w:r w:rsidRPr="00242B87">
        <w:rPr>
          <w:rFonts w:eastAsia="Arial" w:cs="Arial"/>
          <w:sz w:val="20"/>
        </w:rPr>
        <w:t>Miguel</w:t>
      </w:r>
      <w:r w:rsidRPr="00242B87">
        <w:rPr>
          <w:rFonts w:eastAsia="Arial" w:cs="Arial"/>
          <w:spacing w:val="5"/>
          <w:sz w:val="20"/>
        </w:rPr>
        <w:t xml:space="preserve"> </w:t>
      </w:r>
      <w:r w:rsidRPr="00242B87">
        <w:rPr>
          <w:rFonts w:eastAsia="Arial" w:cs="Arial"/>
          <w:sz w:val="20"/>
        </w:rPr>
        <w:t>y</w:t>
      </w:r>
      <w:r w:rsidRPr="00242B87">
        <w:rPr>
          <w:rFonts w:eastAsia="Arial" w:cs="Arial"/>
          <w:spacing w:val="5"/>
          <w:sz w:val="20"/>
        </w:rPr>
        <w:t xml:space="preserve"> </w:t>
      </w:r>
      <w:r w:rsidRPr="00242B87">
        <w:rPr>
          <w:rFonts w:eastAsia="Arial" w:cs="Arial"/>
          <w:spacing w:val="-2"/>
          <w:sz w:val="20"/>
        </w:rPr>
        <w:t>S</w:t>
      </w:r>
      <w:r w:rsidRPr="00242B87">
        <w:rPr>
          <w:rFonts w:eastAsia="Arial" w:cs="Arial"/>
          <w:sz w:val="20"/>
        </w:rPr>
        <w:t>an</w:t>
      </w:r>
      <w:r w:rsidRPr="00242B87">
        <w:rPr>
          <w:rFonts w:eastAsia="Arial" w:cs="Arial"/>
          <w:spacing w:val="-2"/>
          <w:sz w:val="20"/>
        </w:rPr>
        <w:t>t</w:t>
      </w:r>
      <w:r w:rsidRPr="00242B87">
        <w:rPr>
          <w:rFonts w:eastAsia="Arial" w:cs="Arial"/>
          <w:sz w:val="20"/>
        </w:rPr>
        <w:t>uario</w:t>
      </w:r>
      <w:r w:rsidRPr="00242B87">
        <w:rPr>
          <w:rFonts w:eastAsia="Arial" w:cs="Arial"/>
          <w:spacing w:val="4"/>
          <w:sz w:val="20"/>
        </w:rPr>
        <w:t xml:space="preserve"> </w:t>
      </w:r>
      <w:r w:rsidRPr="00242B87">
        <w:rPr>
          <w:rFonts w:eastAsia="Arial" w:cs="Arial"/>
          <w:sz w:val="20"/>
        </w:rPr>
        <w:t>de</w:t>
      </w:r>
      <w:r w:rsidRPr="00242B87">
        <w:rPr>
          <w:rFonts w:eastAsia="Arial" w:cs="Arial"/>
          <w:spacing w:val="4"/>
          <w:sz w:val="20"/>
        </w:rPr>
        <w:t xml:space="preserve"> </w:t>
      </w:r>
      <w:r w:rsidRPr="00242B87">
        <w:rPr>
          <w:rFonts w:eastAsia="Arial" w:cs="Arial"/>
          <w:sz w:val="20"/>
        </w:rPr>
        <w:t>Jes</w:t>
      </w:r>
      <w:r w:rsidRPr="00242B87">
        <w:rPr>
          <w:rFonts w:eastAsia="Arial" w:cs="Arial"/>
          <w:spacing w:val="-1"/>
          <w:sz w:val="20"/>
        </w:rPr>
        <w:t>ú</w:t>
      </w:r>
      <w:r w:rsidRPr="00242B87">
        <w:rPr>
          <w:rFonts w:eastAsia="Arial" w:cs="Arial"/>
          <w:sz w:val="20"/>
        </w:rPr>
        <w:t>s</w:t>
      </w:r>
      <w:r w:rsidRPr="00242B87">
        <w:rPr>
          <w:rFonts w:eastAsia="Arial" w:cs="Arial"/>
          <w:spacing w:val="3"/>
          <w:sz w:val="20"/>
        </w:rPr>
        <w:t xml:space="preserve"> </w:t>
      </w:r>
      <w:r w:rsidRPr="00242B87">
        <w:rPr>
          <w:rFonts w:eastAsia="Arial" w:cs="Arial"/>
          <w:sz w:val="20"/>
        </w:rPr>
        <w:t>Nazareno</w:t>
      </w:r>
      <w:r w:rsidRPr="00242B87">
        <w:rPr>
          <w:rFonts w:eastAsia="Arial" w:cs="Arial"/>
          <w:spacing w:val="4"/>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Atotonilco,</w:t>
      </w:r>
      <w:r w:rsidRPr="00242B87">
        <w:rPr>
          <w:rFonts w:eastAsia="Arial" w:cs="Arial"/>
          <w:spacing w:val="5"/>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
          <w:sz w:val="20"/>
        </w:rPr>
        <w:t xml:space="preserve"> </w:t>
      </w:r>
      <w:r w:rsidRPr="00242B87">
        <w:rPr>
          <w:rFonts w:eastAsia="Arial" w:cs="Arial"/>
          <w:sz w:val="20"/>
        </w:rPr>
        <w:t>d</w:t>
      </w:r>
      <w:r w:rsidRPr="00242B87">
        <w:rPr>
          <w:rFonts w:eastAsia="Arial" w:cs="Arial"/>
          <w:spacing w:val="-1"/>
          <w:sz w:val="20"/>
        </w:rPr>
        <w:t>i</w:t>
      </w:r>
      <w:r w:rsidRPr="00242B87">
        <w:rPr>
          <w:rFonts w:eastAsia="Arial" w:cs="Arial"/>
          <w:sz w:val="20"/>
        </w:rPr>
        <w:t>stinc</w:t>
      </w:r>
      <w:r w:rsidRPr="00242B87">
        <w:rPr>
          <w:rFonts w:eastAsia="Arial" w:cs="Arial"/>
          <w:spacing w:val="-1"/>
          <w:sz w:val="20"/>
        </w:rPr>
        <w:t>i</w:t>
      </w:r>
      <w:r w:rsidRPr="00242B87">
        <w:rPr>
          <w:rFonts w:eastAsia="Arial" w:cs="Arial"/>
          <w:sz w:val="20"/>
        </w:rPr>
        <w:t>ón</w:t>
      </w:r>
      <w:r w:rsidRPr="00242B87">
        <w:rPr>
          <w:rFonts w:eastAsia="Arial" w:cs="Arial"/>
          <w:spacing w:val="4"/>
          <w:sz w:val="20"/>
        </w:rPr>
        <w:t xml:space="preserve"> </w:t>
      </w:r>
      <w:r w:rsidRPr="00242B87">
        <w:rPr>
          <w:rFonts w:eastAsia="Arial" w:cs="Arial"/>
          <w:sz w:val="20"/>
        </w:rPr>
        <w:t>se</w:t>
      </w:r>
      <w:r w:rsidRPr="00242B87">
        <w:rPr>
          <w:rFonts w:eastAsia="Arial" w:cs="Arial"/>
          <w:spacing w:val="5"/>
          <w:sz w:val="20"/>
        </w:rPr>
        <w:t xml:space="preserve"> </w:t>
      </w:r>
      <w:r w:rsidRPr="00242B87">
        <w:rPr>
          <w:rFonts w:eastAsia="Arial" w:cs="Arial"/>
          <w:sz w:val="20"/>
        </w:rPr>
        <w:t>otorgó</w:t>
      </w:r>
      <w:r w:rsidRPr="00242B87">
        <w:rPr>
          <w:rFonts w:eastAsia="Arial" w:cs="Arial"/>
          <w:spacing w:val="4"/>
          <w:sz w:val="20"/>
        </w:rPr>
        <w:t xml:space="preserve"> </w:t>
      </w:r>
      <w:r w:rsidRPr="00242B87">
        <w:rPr>
          <w:rFonts w:eastAsia="Arial" w:cs="Arial"/>
          <w:sz w:val="20"/>
        </w:rPr>
        <w:t>deb</w:t>
      </w:r>
      <w:r w:rsidRPr="00242B87">
        <w:rPr>
          <w:rFonts w:eastAsia="Arial" w:cs="Arial"/>
          <w:spacing w:val="-1"/>
          <w:sz w:val="20"/>
        </w:rPr>
        <w:t>i</w:t>
      </w:r>
      <w:r w:rsidRPr="00242B87">
        <w:rPr>
          <w:rFonts w:eastAsia="Arial" w:cs="Arial"/>
          <w:sz w:val="20"/>
        </w:rPr>
        <w:t>do a</w:t>
      </w:r>
      <w:r w:rsidRPr="00242B87">
        <w:rPr>
          <w:rFonts w:eastAsia="Arial" w:cs="Arial"/>
          <w:spacing w:val="2"/>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a</w:t>
      </w:r>
      <w:r w:rsidRPr="00242B87">
        <w:rPr>
          <w:rFonts w:eastAsia="Arial" w:cs="Arial"/>
          <w:spacing w:val="-1"/>
          <w:sz w:val="20"/>
        </w:rPr>
        <w:t>p</w:t>
      </w:r>
      <w:r w:rsidRPr="00242B87">
        <w:rPr>
          <w:rFonts w:eastAsia="Arial" w:cs="Arial"/>
          <w:sz w:val="20"/>
        </w:rPr>
        <w:t>orte</w:t>
      </w:r>
      <w:r w:rsidRPr="00242B87">
        <w:rPr>
          <w:rFonts w:eastAsia="Arial" w:cs="Arial"/>
          <w:spacing w:val="1"/>
          <w:sz w:val="20"/>
        </w:rPr>
        <w:t xml:space="preserve"> </w:t>
      </w:r>
      <w:r w:rsidRPr="00242B87">
        <w:rPr>
          <w:rFonts w:eastAsia="Arial" w:cs="Arial"/>
          <w:sz w:val="20"/>
        </w:rPr>
        <w:t>cultural</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pacing w:val="-1"/>
          <w:sz w:val="20"/>
        </w:rPr>
        <w:t>a</w:t>
      </w:r>
      <w:r w:rsidRPr="00242B87">
        <w:rPr>
          <w:rFonts w:eastAsia="Arial" w:cs="Arial"/>
          <w:sz w:val="20"/>
        </w:rPr>
        <w:t>rqu</w:t>
      </w:r>
      <w:r w:rsidRPr="00242B87">
        <w:rPr>
          <w:rFonts w:eastAsia="Arial" w:cs="Arial"/>
          <w:spacing w:val="-1"/>
          <w:sz w:val="20"/>
        </w:rPr>
        <w:t>i</w:t>
      </w:r>
      <w:r w:rsidRPr="00242B87">
        <w:rPr>
          <w:rFonts w:eastAsia="Arial" w:cs="Arial"/>
          <w:sz w:val="20"/>
        </w:rPr>
        <w:t>tectón</w:t>
      </w:r>
      <w:r w:rsidRPr="00242B87">
        <w:rPr>
          <w:rFonts w:eastAsia="Arial" w:cs="Arial"/>
          <w:spacing w:val="-1"/>
          <w:sz w:val="20"/>
        </w:rPr>
        <w:t>i</w:t>
      </w:r>
      <w:r w:rsidRPr="00242B87">
        <w:rPr>
          <w:rFonts w:eastAsia="Arial" w:cs="Arial"/>
          <w:sz w:val="20"/>
        </w:rPr>
        <w:t>co</w:t>
      </w:r>
      <w:r w:rsidRPr="00242B87">
        <w:rPr>
          <w:rFonts w:eastAsia="Arial" w:cs="Arial"/>
          <w:spacing w:val="2"/>
          <w:sz w:val="20"/>
        </w:rPr>
        <w:t xml:space="preserve"> </w:t>
      </w:r>
      <w:r w:rsidRPr="00242B87">
        <w:rPr>
          <w:rFonts w:eastAsia="Arial" w:cs="Arial"/>
          <w:sz w:val="20"/>
        </w:rPr>
        <w:t>al</w:t>
      </w:r>
      <w:r w:rsidRPr="00242B87">
        <w:rPr>
          <w:rFonts w:eastAsia="Arial" w:cs="Arial"/>
          <w:spacing w:val="1"/>
          <w:sz w:val="20"/>
        </w:rPr>
        <w:t xml:space="preserve"> </w:t>
      </w:r>
      <w:r w:rsidRPr="00242B87">
        <w:rPr>
          <w:rFonts w:eastAsia="Arial" w:cs="Arial"/>
          <w:sz w:val="20"/>
        </w:rPr>
        <w:t>Barroco</w:t>
      </w:r>
      <w:r w:rsidRPr="00242B87">
        <w:rPr>
          <w:rFonts w:eastAsia="Arial" w:cs="Arial"/>
          <w:spacing w:val="2"/>
          <w:sz w:val="20"/>
        </w:rPr>
        <w:t xml:space="preserve"> </w:t>
      </w:r>
      <w:r w:rsidRPr="00242B87">
        <w:rPr>
          <w:rFonts w:eastAsia="Arial" w:cs="Arial"/>
          <w:sz w:val="20"/>
        </w:rPr>
        <w:t>mex</w:t>
      </w:r>
      <w:r w:rsidRPr="00242B87">
        <w:rPr>
          <w:rFonts w:eastAsia="Arial" w:cs="Arial"/>
          <w:spacing w:val="-1"/>
          <w:sz w:val="20"/>
        </w:rPr>
        <w:t>i</w:t>
      </w:r>
      <w:r w:rsidRPr="00242B87">
        <w:rPr>
          <w:rFonts w:eastAsia="Arial" w:cs="Arial"/>
          <w:sz w:val="20"/>
        </w:rPr>
        <w:t>cano</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m</w:t>
      </w:r>
      <w:r w:rsidRPr="00242B87">
        <w:rPr>
          <w:rFonts w:eastAsia="Arial" w:cs="Arial"/>
          <w:sz w:val="20"/>
        </w:rPr>
        <w:t>porta</w:t>
      </w:r>
      <w:r w:rsidRPr="00242B87">
        <w:rPr>
          <w:rFonts w:eastAsia="Arial" w:cs="Arial"/>
          <w:spacing w:val="-1"/>
          <w:sz w:val="20"/>
        </w:rPr>
        <w:t>n</w:t>
      </w:r>
      <w:r w:rsidRPr="00242B87">
        <w:rPr>
          <w:rFonts w:eastAsia="Arial" w:cs="Arial"/>
          <w:spacing w:val="1"/>
          <w:sz w:val="20"/>
        </w:rPr>
        <w:t>c</w:t>
      </w:r>
      <w:r w:rsidRPr="00242B87">
        <w:rPr>
          <w:rFonts w:eastAsia="Arial" w:cs="Arial"/>
          <w:sz w:val="20"/>
        </w:rPr>
        <w:t>ia</w:t>
      </w:r>
      <w:r w:rsidRPr="00242B87">
        <w:rPr>
          <w:rFonts w:eastAsia="Arial" w:cs="Arial"/>
          <w:spacing w:val="1"/>
          <w:sz w:val="20"/>
        </w:rPr>
        <w:t xml:space="preserve"> </w:t>
      </w:r>
      <w:r w:rsidRPr="00242B87">
        <w:rPr>
          <w:rFonts w:eastAsia="Arial" w:cs="Arial"/>
          <w:sz w:val="20"/>
        </w:rPr>
        <w:t>en</w:t>
      </w:r>
      <w:r w:rsidRPr="00242B87">
        <w:rPr>
          <w:rFonts w:eastAsia="Arial" w:cs="Arial"/>
          <w:spacing w:val="2"/>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lucha</w:t>
      </w:r>
      <w:r w:rsidRPr="00242B87">
        <w:rPr>
          <w:rFonts w:eastAsia="Arial" w:cs="Arial"/>
          <w:spacing w:val="1"/>
          <w:sz w:val="20"/>
        </w:rPr>
        <w:t xml:space="preserve"> </w:t>
      </w:r>
      <w:r w:rsidRPr="00242B87">
        <w:rPr>
          <w:rFonts w:eastAsia="Arial" w:cs="Arial"/>
          <w:sz w:val="20"/>
        </w:rPr>
        <w:t>de</w:t>
      </w:r>
      <w:r w:rsidRPr="00242B87">
        <w:rPr>
          <w:rFonts w:eastAsia="Arial" w:cs="Arial"/>
          <w:spacing w:val="2"/>
          <w:sz w:val="20"/>
        </w:rPr>
        <w:t xml:space="preserve"> </w:t>
      </w:r>
      <w:r w:rsidRPr="00242B87">
        <w:rPr>
          <w:rFonts w:eastAsia="Arial" w:cs="Arial"/>
          <w:sz w:val="20"/>
        </w:rPr>
        <w:t>I</w:t>
      </w:r>
      <w:r w:rsidRPr="00242B87">
        <w:rPr>
          <w:rFonts w:eastAsia="Arial" w:cs="Arial"/>
          <w:spacing w:val="-1"/>
          <w:sz w:val="20"/>
        </w:rPr>
        <w:t>n</w:t>
      </w:r>
      <w:r w:rsidRPr="00242B87">
        <w:rPr>
          <w:rFonts w:eastAsia="Arial" w:cs="Arial"/>
          <w:sz w:val="20"/>
        </w:rPr>
        <w:t>dep</w:t>
      </w:r>
      <w:r w:rsidRPr="00242B87">
        <w:rPr>
          <w:rFonts w:eastAsia="Arial" w:cs="Arial"/>
          <w:spacing w:val="-1"/>
          <w:sz w:val="20"/>
        </w:rPr>
        <w:t>e</w:t>
      </w:r>
      <w:r w:rsidRPr="00242B87">
        <w:rPr>
          <w:rFonts w:eastAsia="Arial" w:cs="Arial"/>
          <w:sz w:val="20"/>
        </w:rPr>
        <w:t>nde</w:t>
      </w:r>
      <w:r w:rsidRPr="00242B87">
        <w:rPr>
          <w:rFonts w:eastAsia="Arial" w:cs="Arial"/>
          <w:spacing w:val="-1"/>
          <w:sz w:val="20"/>
        </w:rPr>
        <w:t>n</w:t>
      </w:r>
      <w:r w:rsidRPr="00242B87">
        <w:rPr>
          <w:rFonts w:eastAsia="Arial" w:cs="Arial"/>
          <w:sz w:val="20"/>
        </w:rPr>
        <w:t>cia de México</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pacing w:val="-2"/>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a</w:t>
      </w:r>
      <w:r w:rsidRPr="00242B87">
        <w:rPr>
          <w:rFonts w:eastAsia="Arial" w:cs="Arial"/>
          <w:sz w:val="20"/>
        </w:rPr>
        <w:t>ña.</w:t>
      </w:r>
      <w:r w:rsidRPr="00242B87">
        <w:rPr>
          <w:rFonts w:eastAsia="Arial" w:cs="Arial"/>
          <w:spacing w:val="1"/>
          <w:sz w:val="20"/>
        </w:rPr>
        <w:t xml:space="preserve"> </w:t>
      </w:r>
      <w:r w:rsidRPr="00242B87">
        <w:rPr>
          <w:rFonts w:eastAsia="Arial" w:cs="Arial"/>
          <w:sz w:val="20"/>
        </w:rPr>
        <w:t>Este</w:t>
      </w:r>
      <w:r w:rsidRPr="00242B87">
        <w:rPr>
          <w:rFonts w:eastAsia="Arial" w:cs="Arial"/>
          <w:spacing w:val="1"/>
          <w:sz w:val="20"/>
        </w:rPr>
        <w:t xml:space="preserve"> </w:t>
      </w:r>
      <w:r w:rsidRPr="00242B87">
        <w:rPr>
          <w:rFonts w:eastAsia="Arial" w:cs="Arial"/>
          <w:sz w:val="20"/>
        </w:rPr>
        <w:t>rec</w:t>
      </w:r>
      <w:r w:rsidRPr="00242B87">
        <w:rPr>
          <w:rFonts w:eastAsia="Arial" w:cs="Arial"/>
          <w:spacing w:val="-1"/>
          <w:sz w:val="20"/>
        </w:rPr>
        <w:t>i</w:t>
      </w:r>
      <w:r w:rsidRPr="00242B87">
        <w:rPr>
          <w:rFonts w:eastAsia="Arial" w:cs="Arial"/>
          <w:sz w:val="20"/>
        </w:rPr>
        <w:t>ente</w:t>
      </w:r>
      <w:r w:rsidRPr="00242B87">
        <w:rPr>
          <w:rFonts w:eastAsia="Arial" w:cs="Arial"/>
          <w:spacing w:val="1"/>
          <w:sz w:val="20"/>
        </w:rPr>
        <w:t xml:space="preserve"> </w:t>
      </w:r>
      <w:r w:rsidRPr="00242B87">
        <w:rPr>
          <w:rFonts w:eastAsia="Arial" w:cs="Arial"/>
          <w:sz w:val="20"/>
        </w:rPr>
        <w:t>no</w:t>
      </w:r>
      <w:r w:rsidRPr="00242B87">
        <w:rPr>
          <w:rFonts w:eastAsia="Arial" w:cs="Arial"/>
          <w:spacing w:val="-1"/>
          <w:sz w:val="20"/>
        </w:rPr>
        <w:t>m</w:t>
      </w:r>
      <w:r w:rsidRPr="00242B87">
        <w:rPr>
          <w:rFonts w:eastAsia="Arial" w:cs="Arial"/>
          <w:sz w:val="20"/>
        </w:rPr>
        <w:t>bram</w:t>
      </w:r>
      <w:r w:rsidRPr="00242B87">
        <w:rPr>
          <w:rFonts w:eastAsia="Arial" w:cs="Arial"/>
          <w:spacing w:val="-1"/>
          <w:sz w:val="20"/>
        </w:rPr>
        <w:t>i</w:t>
      </w:r>
      <w:r w:rsidRPr="00242B87">
        <w:rPr>
          <w:rFonts w:eastAsia="Arial" w:cs="Arial"/>
          <w:sz w:val="20"/>
        </w:rPr>
        <w:t>ento,</w:t>
      </w:r>
      <w:r w:rsidRPr="00242B87">
        <w:rPr>
          <w:rFonts w:eastAsia="Arial" w:cs="Arial"/>
          <w:spacing w:val="1"/>
          <w:sz w:val="20"/>
        </w:rPr>
        <w:t xml:space="preserve"> </w:t>
      </w:r>
      <w:r w:rsidRPr="00242B87">
        <w:rPr>
          <w:rFonts w:eastAsia="Arial" w:cs="Arial"/>
          <w:sz w:val="20"/>
        </w:rPr>
        <w:t>que</w:t>
      </w:r>
      <w:r w:rsidRPr="00242B87">
        <w:rPr>
          <w:rFonts w:eastAsia="Arial" w:cs="Arial"/>
          <w:spacing w:val="1"/>
          <w:sz w:val="20"/>
        </w:rPr>
        <w:t xml:space="preserve"> </w:t>
      </w:r>
      <w:r w:rsidRPr="00242B87">
        <w:rPr>
          <w:rFonts w:eastAsia="Arial" w:cs="Arial"/>
          <w:sz w:val="20"/>
        </w:rPr>
        <w:t>se</w:t>
      </w:r>
      <w:r w:rsidRPr="00242B87">
        <w:rPr>
          <w:rFonts w:eastAsia="Arial" w:cs="Arial"/>
          <w:spacing w:val="1"/>
          <w:sz w:val="20"/>
        </w:rPr>
        <w:t xml:space="preserve"> </w:t>
      </w:r>
      <w:r w:rsidRPr="00242B87">
        <w:rPr>
          <w:rFonts w:eastAsia="Arial" w:cs="Arial"/>
          <w:sz w:val="20"/>
        </w:rPr>
        <w:t>suma a</w:t>
      </w:r>
      <w:r w:rsidRPr="00242B87">
        <w:rPr>
          <w:rFonts w:eastAsia="Arial" w:cs="Arial"/>
          <w:spacing w:val="1"/>
          <w:sz w:val="20"/>
        </w:rPr>
        <w:t xml:space="preserve"> </w:t>
      </w:r>
      <w:r w:rsidRPr="00242B87">
        <w:rPr>
          <w:rFonts w:eastAsia="Arial" w:cs="Arial"/>
          <w:sz w:val="20"/>
        </w:rPr>
        <w:t>los</w:t>
      </w:r>
      <w:r w:rsidRPr="00242B87">
        <w:rPr>
          <w:rFonts w:eastAsia="Arial" w:cs="Arial"/>
          <w:spacing w:val="1"/>
          <w:sz w:val="20"/>
        </w:rPr>
        <w:t xml:space="preserve"> </w:t>
      </w:r>
      <w:r w:rsidRPr="00242B87">
        <w:rPr>
          <w:rFonts w:eastAsia="Arial" w:cs="Arial"/>
          <w:sz w:val="20"/>
        </w:rPr>
        <w:t>otros con</w:t>
      </w:r>
      <w:r w:rsidRPr="00242B87">
        <w:rPr>
          <w:rFonts w:eastAsia="Arial" w:cs="Arial"/>
          <w:spacing w:val="1"/>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que cu</w:t>
      </w:r>
      <w:r w:rsidRPr="00242B87">
        <w:rPr>
          <w:rFonts w:eastAsia="Arial" w:cs="Arial"/>
          <w:spacing w:val="-1"/>
          <w:sz w:val="20"/>
        </w:rPr>
        <w:t>e</w:t>
      </w:r>
      <w:r w:rsidRPr="00242B87">
        <w:rPr>
          <w:rFonts w:eastAsia="Arial" w:cs="Arial"/>
          <w:sz w:val="20"/>
        </w:rPr>
        <w:t>nta,</w:t>
      </w:r>
      <w:r w:rsidRPr="00242B87">
        <w:rPr>
          <w:rFonts w:eastAsia="Arial" w:cs="Arial"/>
          <w:spacing w:val="1"/>
          <w:sz w:val="20"/>
        </w:rPr>
        <w:t xml:space="preserve"> </w:t>
      </w:r>
      <w:r w:rsidRPr="00242B87">
        <w:rPr>
          <w:rFonts w:eastAsia="Arial" w:cs="Arial"/>
          <w:sz w:val="20"/>
        </w:rPr>
        <w:t>viene</w:t>
      </w:r>
      <w:r w:rsidRPr="00242B87">
        <w:rPr>
          <w:rFonts w:eastAsia="Arial" w:cs="Arial"/>
          <w:spacing w:val="1"/>
          <w:sz w:val="20"/>
        </w:rPr>
        <w:t xml:space="preserve"> </w:t>
      </w:r>
      <w:r w:rsidRPr="00242B87">
        <w:rPr>
          <w:rFonts w:eastAsia="Arial" w:cs="Arial"/>
          <w:sz w:val="20"/>
        </w:rPr>
        <w:t>a engran</w:t>
      </w:r>
      <w:r w:rsidRPr="00242B87">
        <w:rPr>
          <w:rFonts w:eastAsia="Arial" w:cs="Arial"/>
          <w:spacing w:val="-1"/>
          <w:sz w:val="20"/>
        </w:rPr>
        <w:t>d</w:t>
      </w:r>
      <w:r w:rsidRPr="00242B87">
        <w:rPr>
          <w:rFonts w:eastAsia="Arial" w:cs="Arial"/>
          <w:sz w:val="20"/>
        </w:rPr>
        <w:t>ecer</w:t>
      </w:r>
      <w:r w:rsidRPr="00242B87">
        <w:rPr>
          <w:rFonts w:eastAsia="Arial" w:cs="Arial"/>
          <w:spacing w:val="-1"/>
          <w:sz w:val="20"/>
        </w:rPr>
        <w:t xml:space="preserve"> </w:t>
      </w:r>
      <w:r w:rsidRPr="00242B87">
        <w:rPr>
          <w:rFonts w:eastAsia="Arial" w:cs="Arial"/>
          <w:sz w:val="20"/>
        </w:rPr>
        <w:t>el estilo de v</w:t>
      </w:r>
      <w:r w:rsidRPr="00242B87">
        <w:rPr>
          <w:rFonts w:eastAsia="Arial" w:cs="Arial"/>
          <w:spacing w:val="-1"/>
          <w:sz w:val="20"/>
        </w:rPr>
        <w:t>i</w:t>
      </w:r>
      <w:r w:rsidRPr="00242B87">
        <w:rPr>
          <w:rFonts w:eastAsia="Arial" w:cs="Arial"/>
          <w:sz w:val="20"/>
        </w:rPr>
        <w:t>da, ambiente</w:t>
      </w:r>
      <w:r w:rsidRPr="00242B87">
        <w:rPr>
          <w:rFonts w:eastAsia="Arial" w:cs="Arial"/>
          <w:spacing w:val="-1"/>
          <w:sz w:val="20"/>
        </w:rPr>
        <w:t xml:space="preserve"> </w:t>
      </w:r>
      <w:r w:rsidRPr="00242B87">
        <w:rPr>
          <w:rFonts w:eastAsia="Arial" w:cs="Arial"/>
          <w:sz w:val="20"/>
        </w:rPr>
        <w:t>de arte y cul</w:t>
      </w:r>
      <w:r w:rsidRPr="00242B87">
        <w:rPr>
          <w:rFonts w:eastAsia="Arial" w:cs="Arial"/>
          <w:spacing w:val="-2"/>
          <w:sz w:val="20"/>
        </w:rPr>
        <w:t>t</w:t>
      </w:r>
      <w:r w:rsidRPr="00242B87">
        <w:rPr>
          <w:rFonts w:eastAsia="Arial" w:cs="Arial"/>
          <w:sz w:val="20"/>
        </w:rPr>
        <w:t>ura q</w:t>
      </w:r>
      <w:r w:rsidRPr="00242B87">
        <w:rPr>
          <w:rFonts w:eastAsia="Arial" w:cs="Arial"/>
          <w:spacing w:val="-1"/>
          <w:sz w:val="20"/>
        </w:rPr>
        <w:t>u</w:t>
      </w:r>
      <w:r w:rsidRPr="00242B87">
        <w:rPr>
          <w:rFonts w:eastAsia="Arial" w:cs="Arial"/>
          <w:sz w:val="20"/>
        </w:rPr>
        <w:t>e s</w:t>
      </w:r>
      <w:r w:rsidRPr="00242B87">
        <w:rPr>
          <w:rFonts w:eastAsia="Arial" w:cs="Arial"/>
          <w:spacing w:val="-1"/>
          <w:sz w:val="20"/>
        </w:rPr>
        <w:t>o</w:t>
      </w:r>
      <w:r w:rsidRPr="00242B87">
        <w:rPr>
          <w:rFonts w:eastAsia="Arial" w:cs="Arial"/>
          <w:sz w:val="20"/>
        </w:rPr>
        <w:t xml:space="preserve">n </w:t>
      </w:r>
      <w:r w:rsidRPr="00242B87">
        <w:rPr>
          <w:rFonts w:eastAsia="Arial" w:cs="Arial"/>
          <w:spacing w:val="-1"/>
          <w:sz w:val="20"/>
        </w:rPr>
        <w:t>ú</w:t>
      </w:r>
      <w:r w:rsidRPr="00242B87">
        <w:rPr>
          <w:rFonts w:eastAsia="Arial" w:cs="Arial"/>
          <w:sz w:val="20"/>
        </w:rPr>
        <w:t>nic</w:t>
      </w:r>
      <w:r w:rsidRPr="00242B87">
        <w:rPr>
          <w:rFonts w:eastAsia="Arial" w:cs="Arial"/>
          <w:spacing w:val="-1"/>
          <w:sz w:val="20"/>
        </w:rPr>
        <w:t>o</w:t>
      </w:r>
      <w:r w:rsidRPr="00242B87">
        <w:rPr>
          <w:rFonts w:eastAsia="Arial" w:cs="Arial"/>
          <w:spacing w:val="1"/>
          <w:sz w:val="20"/>
        </w:rPr>
        <w:t>s</w:t>
      </w:r>
      <w:r w:rsidRPr="00242B87">
        <w:rPr>
          <w:rFonts w:eastAsia="Arial" w:cs="Arial"/>
          <w:sz w:val="20"/>
        </w:rPr>
        <w:t>.</w:t>
      </w:r>
    </w:p>
    <w:p w14:paraId="4EA021A7" w14:textId="77777777" w:rsidR="00242B87" w:rsidRDefault="00242B87" w:rsidP="00242B87">
      <w:pPr>
        <w:spacing w:before="1" w:line="120" w:lineRule="exact"/>
        <w:rPr>
          <w:sz w:val="13"/>
          <w:szCs w:val="13"/>
        </w:rPr>
      </w:pP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10C4C64C" w14:textId="420C8F54" w:rsidR="007D1E76" w:rsidRDefault="00242B87" w:rsidP="00D70029">
      <w:pPr>
        <w:spacing w:after="0" w:line="240" w:lineRule="auto"/>
        <w:ind w:left="114" w:right="89"/>
        <w:jc w:val="both"/>
        <w:rPr>
          <w:rFonts w:eastAsia="Arial" w:cs="Arial"/>
          <w:spacing w:val="-1"/>
          <w:sz w:val="20"/>
        </w:rPr>
      </w:pPr>
      <w:r w:rsidRPr="00D70029">
        <w:rPr>
          <w:rFonts w:eastAsia="Arial" w:cs="Arial"/>
          <w:spacing w:val="-1"/>
          <w:sz w:val="20"/>
        </w:rPr>
        <w:t>El desarrollo económico equitativo es una deuda pendiente en el municipio. El reto que alcanzaremos es una diversificación innovadora y sostenible de la economía local, que sea apta para ser llevada a lo global, a fin de generar empleos formales y por tanto incrementar la equidad socio-económica de los habitantes.</w:t>
      </w:r>
    </w:p>
    <w:p w14:paraId="44016F38" w14:textId="77777777" w:rsidR="00D70029" w:rsidRPr="00D70029" w:rsidRDefault="00D70029" w:rsidP="00D70029">
      <w:pPr>
        <w:spacing w:after="0" w:line="240" w:lineRule="auto"/>
        <w:ind w:left="114" w:right="89"/>
        <w:jc w:val="both"/>
        <w:rPr>
          <w:rFonts w:eastAsia="Arial" w:cs="Arial"/>
          <w:spacing w:val="-1"/>
          <w:sz w:val="20"/>
        </w:rPr>
      </w:pPr>
    </w:p>
    <w:p w14:paraId="67F80FDF" w14:textId="77777777" w:rsidR="007D1E76" w:rsidRDefault="007D1E76" w:rsidP="007D1E76">
      <w:pPr>
        <w:spacing w:after="0" w:line="240" w:lineRule="auto"/>
        <w:jc w:val="both"/>
        <w:rPr>
          <w:rFonts w:cs="Calibri"/>
        </w:rPr>
      </w:pPr>
    </w:p>
    <w:p w14:paraId="0529DEBC" w14:textId="77777777" w:rsidR="00671DD5" w:rsidRDefault="00671DD5" w:rsidP="007D1E76">
      <w:pPr>
        <w:spacing w:after="0" w:line="240" w:lineRule="auto"/>
        <w:jc w:val="both"/>
        <w:rPr>
          <w:rFonts w:cs="Calibri"/>
        </w:rPr>
      </w:pPr>
    </w:p>
    <w:p w14:paraId="32528EFD" w14:textId="77777777" w:rsidR="00671DD5" w:rsidRDefault="00671DD5" w:rsidP="007D1E76">
      <w:pPr>
        <w:spacing w:after="0" w:line="240" w:lineRule="auto"/>
        <w:jc w:val="both"/>
        <w:rPr>
          <w:rFonts w:cs="Calibri"/>
        </w:rPr>
      </w:pPr>
    </w:p>
    <w:p w14:paraId="24445EB2" w14:textId="77777777" w:rsidR="00671DD5" w:rsidRDefault="00671DD5" w:rsidP="007D1E76">
      <w:pPr>
        <w:spacing w:after="0" w:line="240" w:lineRule="auto"/>
        <w:jc w:val="both"/>
        <w:rPr>
          <w:rFonts w:cs="Calibri"/>
        </w:rPr>
      </w:pPr>
    </w:p>
    <w:p w14:paraId="6DF1A3E2" w14:textId="77777777" w:rsidR="00671DD5" w:rsidRPr="00E74967" w:rsidRDefault="00671DD5"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lastRenderedPageBreak/>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4386D047" w:rsidR="007D1E76" w:rsidRPr="00D70029" w:rsidRDefault="007D1E76" w:rsidP="00D70029">
      <w:pPr>
        <w:pStyle w:val="Prrafodelista"/>
        <w:numPr>
          <w:ilvl w:val="0"/>
          <w:numId w:val="2"/>
        </w:numPr>
        <w:spacing w:after="0" w:line="240" w:lineRule="auto"/>
        <w:jc w:val="both"/>
        <w:rPr>
          <w:rFonts w:cs="Calibri"/>
        </w:rPr>
      </w:pPr>
      <w:r w:rsidRPr="00D70029">
        <w:rPr>
          <w:rFonts w:cs="Calibri"/>
        </w:rPr>
        <w:t>Fecha de creación del ente.</w:t>
      </w:r>
    </w:p>
    <w:p w14:paraId="733E992A" w14:textId="77777777" w:rsidR="00D70029" w:rsidRPr="00D70029" w:rsidRDefault="00D70029" w:rsidP="00D70029">
      <w:pPr>
        <w:pStyle w:val="Prrafodelista"/>
        <w:spacing w:after="0" w:line="240" w:lineRule="auto"/>
        <w:jc w:val="both"/>
        <w:rPr>
          <w:rFonts w:cs="Calibri"/>
        </w:rPr>
      </w:pPr>
    </w:p>
    <w:p w14:paraId="2A50585A" w14:textId="5DEBF2C4" w:rsidR="00D70029" w:rsidRPr="00D70029" w:rsidRDefault="00D70029" w:rsidP="00D70029">
      <w:pPr>
        <w:spacing w:after="0" w:line="240" w:lineRule="auto"/>
        <w:jc w:val="both"/>
        <w:rPr>
          <w:rFonts w:cs="Calibri"/>
        </w:rPr>
      </w:pPr>
      <w:r w:rsidRPr="00D70029">
        <w:rPr>
          <w:rFonts w:cs="Calibri"/>
        </w:rPr>
        <w:t>La Constitución Política de los Estados Unidos Mexicanos en su artículo 115 señala al Municipio libre como base de la división territorial, libre en la Administración de su Hacienda, con gobierno republicano, representati</w:t>
      </w:r>
      <w:r>
        <w:rPr>
          <w:rFonts w:cs="Calibri"/>
        </w:rPr>
        <w:t xml:space="preserve">vo y popular, con organización </w:t>
      </w:r>
      <w:r w:rsidRPr="00D70029">
        <w:rPr>
          <w:rFonts w:cs="Calibri"/>
        </w:rPr>
        <w:t>pol</w:t>
      </w:r>
      <w:r>
        <w:rPr>
          <w:rFonts w:cs="Calibri"/>
        </w:rPr>
        <w:t xml:space="preserve">ítica </w:t>
      </w:r>
      <w:r w:rsidRPr="00D70029">
        <w:rPr>
          <w:rFonts w:cs="Calibri"/>
        </w:rPr>
        <w:t>y administrativa propias.</w:t>
      </w:r>
    </w:p>
    <w:p w14:paraId="675A3E46" w14:textId="77777777" w:rsidR="00D70029" w:rsidRPr="00D70029" w:rsidRDefault="00D70029" w:rsidP="00D70029">
      <w:pPr>
        <w:spacing w:after="0" w:line="240" w:lineRule="auto"/>
        <w:jc w:val="both"/>
        <w:rPr>
          <w:rFonts w:cs="Calibri"/>
        </w:rPr>
      </w:pPr>
    </w:p>
    <w:p w14:paraId="3837CA26" w14:textId="3FCD30D4" w:rsidR="007D1E76" w:rsidRPr="00E74967" w:rsidRDefault="00D70029" w:rsidP="00D70029">
      <w:pPr>
        <w:spacing w:after="0" w:line="240" w:lineRule="auto"/>
        <w:jc w:val="both"/>
        <w:rPr>
          <w:rFonts w:cs="Calibri"/>
        </w:rPr>
      </w:pPr>
      <w:r w:rsidRPr="00D70029">
        <w:rPr>
          <w:rFonts w:cs="Calibri"/>
        </w:rPr>
        <w:t xml:space="preserve">Con fecha  01 de Enero de 1985 el Municipio se registró ante el Servicio Administración Tributaria. </w:t>
      </w:r>
    </w:p>
    <w:p w14:paraId="4F52E4E0" w14:textId="77777777" w:rsidR="007D1E76" w:rsidRPr="00E74967" w:rsidRDefault="007D1E76" w:rsidP="007D1E76">
      <w:pPr>
        <w:spacing w:after="0" w:line="240" w:lineRule="auto"/>
        <w:jc w:val="both"/>
        <w:rPr>
          <w:rFonts w:cs="Calibri"/>
        </w:rPr>
      </w:pPr>
    </w:p>
    <w:p w14:paraId="3A2353BF" w14:textId="0CD0E258" w:rsidR="007D1E76" w:rsidRPr="00D70029" w:rsidRDefault="007D1E76" w:rsidP="00D70029">
      <w:pPr>
        <w:pStyle w:val="Prrafodelista"/>
        <w:numPr>
          <w:ilvl w:val="0"/>
          <w:numId w:val="2"/>
        </w:numPr>
        <w:spacing w:after="0" w:line="240" w:lineRule="auto"/>
        <w:jc w:val="both"/>
        <w:rPr>
          <w:rFonts w:cs="Calibri"/>
        </w:rPr>
      </w:pPr>
      <w:r w:rsidRPr="00D70029">
        <w:rPr>
          <w:rFonts w:cs="Calibri"/>
        </w:rPr>
        <w:t>Principales cambios en su estructura (interna históricamente).</w:t>
      </w:r>
    </w:p>
    <w:p w14:paraId="6883368E" w14:textId="77777777" w:rsidR="00D70029" w:rsidRPr="00D70029" w:rsidRDefault="00D70029" w:rsidP="00D70029">
      <w:pPr>
        <w:spacing w:after="0" w:line="240" w:lineRule="auto"/>
        <w:ind w:left="360"/>
        <w:jc w:val="both"/>
        <w:rPr>
          <w:rFonts w:cs="Calibri"/>
        </w:rPr>
      </w:pPr>
    </w:p>
    <w:p w14:paraId="3843474F" w14:textId="7A31EDF8" w:rsidR="007D1E76" w:rsidRDefault="00D70029" w:rsidP="007D1E76">
      <w:pPr>
        <w:spacing w:after="0" w:line="240" w:lineRule="auto"/>
        <w:jc w:val="both"/>
        <w:rPr>
          <w:rFonts w:cs="Calibri"/>
        </w:rPr>
      </w:pPr>
      <w:r w:rsidRPr="00D70029">
        <w:rPr>
          <w:rFonts w:cs="Calibri"/>
        </w:rPr>
        <w:t>El Municipio es una Institución de carácter público,   gobernado por un Ayuntamiento de elección popular directa, y que de acuerdo a lo establecido por el artículo 25 fracción II de la Ley Orgánica Municipal para el Estado de Guanajuato,  se integra  por  el  Presidente Municipal, un Síndico y diez Regidores.</w:t>
      </w:r>
    </w:p>
    <w:p w14:paraId="4383AB68" w14:textId="77777777" w:rsidR="00D70029" w:rsidRPr="00E74967" w:rsidRDefault="00D70029"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1C1E3F8F" w:rsidR="007D1E76" w:rsidRPr="00214F90" w:rsidRDefault="007D1E76" w:rsidP="00214F90">
      <w:pPr>
        <w:pStyle w:val="Prrafodelista"/>
        <w:numPr>
          <w:ilvl w:val="0"/>
          <w:numId w:val="3"/>
        </w:numPr>
        <w:spacing w:after="0" w:line="240" w:lineRule="auto"/>
        <w:jc w:val="both"/>
        <w:rPr>
          <w:rFonts w:cs="Calibri"/>
        </w:rPr>
      </w:pPr>
      <w:r w:rsidRPr="00214F90">
        <w:rPr>
          <w:rFonts w:cs="Calibri"/>
        </w:rPr>
        <w:t>Objeto social.</w:t>
      </w:r>
    </w:p>
    <w:p w14:paraId="60F46D9E" w14:textId="77777777" w:rsidR="00214F90" w:rsidRPr="00214F90" w:rsidRDefault="00214F90" w:rsidP="00214F90">
      <w:pPr>
        <w:pStyle w:val="Prrafodelista"/>
        <w:spacing w:after="0" w:line="240" w:lineRule="auto"/>
        <w:jc w:val="both"/>
        <w:rPr>
          <w:rFonts w:cs="Calibri"/>
        </w:rPr>
      </w:pPr>
    </w:p>
    <w:p w14:paraId="1F1BC352" w14:textId="77777777" w:rsidR="00214F90" w:rsidRDefault="00214F90" w:rsidP="007D1E76">
      <w:pPr>
        <w:spacing w:after="0" w:line="240" w:lineRule="auto"/>
        <w:jc w:val="both"/>
        <w:rPr>
          <w:rFonts w:cs="Calibri"/>
        </w:rPr>
      </w:pPr>
      <w:r w:rsidRPr="00214F90">
        <w:rPr>
          <w:rFonts w:cs="Calibri"/>
        </w:rPr>
        <w:t>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mercados, panteones, rastro, seguridad pública, entre otros.</w:t>
      </w:r>
    </w:p>
    <w:p w14:paraId="15C8F4D9" w14:textId="77777777" w:rsidR="00214F90" w:rsidRDefault="00214F90" w:rsidP="007D1E76">
      <w:pPr>
        <w:spacing w:after="0" w:line="240" w:lineRule="auto"/>
        <w:jc w:val="both"/>
        <w:rPr>
          <w:rFonts w:cs="Calibri"/>
        </w:rPr>
      </w:pPr>
    </w:p>
    <w:p w14:paraId="2C110A08" w14:textId="715DF28D" w:rsidR="007D1E76" w:rsidRPr="00214F90" w:rsidRDefault="007D1E76" w:rsidP="00214F90">
      <w:pPr>
        <w:pStyle w:val="Prrafodelista"/>
        <w:numPr>
          <w:ilvl w:val="0"/>
          <w:numId w:val="3"/>
        </w:numPr>
        <w:spacing w:after="0" w:line="240" w:lineRule="auto"/>
        <w:jc w:val="both"/>
        <w:rPr>
          <w:rFonts w:cs="Calibri"/>
        </w:rPr>
      </w:pPr>
      <w:r w:rsidRPr="00214F90">
        <w:rPr>
          <w:rFonts w:cs="Calibri"/>
        </w:rPr>
        <w:t>Principal actividad.</w:t>
      </w:r>
    </w:p>
    <w:p w14:paraId="3431B0F2" w14:textId="77777777" w:rsidR="00214F90" w:rsidRPr="00214F90" w:rsidRDefault="00214F90" w:rsidP="00214F90">
      <w:pPr>
        <w:spacing w:after="0" w:line="240" w:lineRule="auto"/>
        <w:jc w:val="both"/>
        <w:rPr>
          <w:rFonts w:cs="Calibri"/>
        </w:rPr>
      </w:pPr>
    </w:p>
    <w:p w14:paraId="25E068D1" w14:textId="4A121EBA" w:rsidR="007D1E76" w:rsidRDefault="00214F90" w:rsidP="007D1E76">
      <w:pPr>
        <w:spacing w:after="0" w:line="240" w:lineRule="auto"/>
        <w:jc w:val="both"/>
        <w:rPr>
          <w:rFonts w:cs="Calibri"/>
        </w:rPr>
      </w:pPr>
      <w:r w:rsidRPr="00214F90">
        <w:rPr>
          <w:rFonts w:cs="Calibri"/>
        </w:rPr>
        <w:t>Administración de la Hacienda Pública Municipal.</w:t>
      </w:r>
    </w:p>
    <w:p w14:paraId="481E8E44" w14:textId="77777777" w:rsidR="00214F90" w:rsidRPr="00E74967" w:rsidRDefault="00214F90"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744924E" w14:textId="77777777" w:rsidR="00214F90" w:rsidRDefault="00214F90" w:rsidP="007D1E76">
      <w:pPr>
        <w:spacing w:after="0" w:line="240" w:lineRule="auto"/>
        <w:jc w:val="both"/>
        <w:rPr>
          <w:rFonts w:cs="Calibri"/>
        </w:rPr>
      </w:pPr>
    </w:p>
    <w:p w14:paraId="7CAD9EBD" w14:textId="0BDE6FDE" w:rsidR="00214F90" w:rsidRDefault="00214F90" w:rsidP="007D1E76">
      <w:pPr>
        <w:spacing w:after="0" w:line="240" w:lineRule="auto"/>
        <w:jc w:val="both"/>
        <w:rPr>
          <w:rFonts w:cs="Calibri"/>
        </w:rPr>
      </w:pPr>
      <w:r>
        <w:rPr>
          <w:rFonts w:cs="Calibri"/>
        </w:rPr>
        <w:t>Enero a Diciembre de 2017</w:t>
      </w:r>
    </w:p>
    <w:p w14:paraId="2BAFA1C9" w14:textId="77777777" w:rsidR="00214F90" w:rsidRPr="00E74967" w:rsidRDefault="00214F90"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F7654F0" w14:textId="291AD2D4" w:rsidR="00214F90" w:rsidRDefault="00214F90" w:rsidP="007D1E76">
      <w:pPr>
        <w:spacing w:after="0" w:line="240" w:lineRule="auto"/>
        <w:jc w:val="both"/>
        <w:rPr>
          <w:rFonts w:cs="Calibri"/>
        </w:rPr>
      </w:pPr>
      <w:r w:rsidRPr="00214F90">
        <w:rPr>
          <w:rFonts w:cs="Calibri"/>
        </w:rPr>
        <w:t>Personas Morales NO Lucrativas</w:t>
      </w:r>
    </w:p>
    <w:p w14:paraId="0516D155" w14:textId="77777777" w:rsidR="00214F90" w:rsidRPr="00E74967" w:rsidRDefault="00214F90" w:rsidP="007D1E76">
      <w:pPr>
        <w:spacing w:after="0" w:line="240" w:lineRule="auto"/>
        <w:jc w:val="both"/>
        <w:rPr>
          <w:rFonts w:cs="Calibri"/>
        </w:rPr>
      </w:pPr>
    </w:p>
    <w:p w14:paraId="15948964"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DD29770" w14:textId="77777777" w:rsidR="00214F90" w:rsidRPr="00E74967" w:rsidRDefault="00214F90" w:rsidP="007D1E76">
      <w:pPr>
        <w:spacing w:after="0" w:line="240" w:lineRule="auto"/>
        <w:jc w:val="both"/>
        <w:rPr>
          <w:rFonts w:cs="Calibri"/>
        </w:rPr>
      </w:pPr>
    </w:p>
    <w:p w14:paraId="65E7CAA3" w14:textId="73932489" w:rsidR="00214F90" w:rsidRPr="00214F90" w:rsidRDefault="00214F90" w:rsidP="00214F90">
      <w:pPr>
        <w:spacing w:after="0" w:line="240" w:lineRule="auto"/>
        <w:jc w:val="both"/>
        <w:rPr>
          <w:rFonts w:cs="Calibri"/>
        </w:rPr>
      </w:pPr>
      <w:r w:rsidRPr="00214F90">
        <w:rPr>
          <w:rFonts w:cs="Calibri"/>
        </w:rPr>
        <w:t>•</w:t>
      </w:r>
      <w:r w:rsidRPr="00214F90">
        <w:rPr>
          <w:rFonts w:cs="Calibri"/>
        </w:rPr>
        <w:tab/>
        <w:t xml:space="preserve">Presentar la declaración y pago provisional mensual de Retenciones de Impuesto Sobre la </w:t>
      </w:r>
      <w:r>
        <w:rPr>
          <w:rFonts w:cs="Calibri"/>
        </w:rPr>
        <w:t xml:space="preserve">Renta </w:t>
      </w:r>
      <w:proofErr w:type="spellStart"/>
      <w:r>
        <w:rPr>
          <w:rFonts w:cs="Calibri"/>
        </w:rPr>
        <w:t>asi</w:t>
      </w:r>
      <w:proofErr w:type="spellEnd"/>
      <w:r>
        <w:rPr>
          <w:rFonts w:cs="Calibri"/>
        </w:rPr>
        <w:t xml:space="preserve"> como las retenciones</w:t>
      </w:r>
      <w:r w:rsidRPr="00214F90">
        <w:rPr>
          <w:rFonts w:cs="Calibri"/>
        </w:rPr>
        <w:t xml:space="preserve"> y por Sueldos y Salarios.</w:t>
      </w:r>
    </w:p>
    <w:p w14:paraId="0855CBE6" w14:textId="77777777" w:rsidR="00214F90" w:rsidRPr="00214F90" w:rsidRDefault="00214F90" w:rsidP="00214F90">
      <w:pPr>
        <w:spacing w:after="0" w:line="240" w:lineRule="auto"/>
        <w:jc w:val="both"/>
        <w:rPr>
          <w:rFonts w:cs="Calibri"/>
        </w:rPr>
      </w:pPr>
    </w:p>
    <w:p w14:paraId="5E7BF39F" w14:textId="77777777" w:rsidR="00214F90" w:rsidRPr="00214F90" w:rsidRDefault="00214F90" w:rsidP="00214F90">
      <w:pPr>
        <w:spacing w:after="0" w:line="240" w:lineRule="auto"/>
        <w:jc w:val="both"/>
        <w:rPr>
          <w:rFonts w:cs="Calibri"/>
        </w:rPr>
      </w:pPr>
      <w:r w:rsidRPr="00214F90">
        <w:rPr>
          <w:rFonts w:cs="Calibri"/>
        </w:rPr>
        <w:lastRenderedPageBreak/>
        <w:t>•</w:t>
      </w:r>
      <w:r w:rsidRPr="00214F90">
        <w:rPr>
          <w:rFonts w:cs="Calibri"/>
        </w:rPr>
        <w:tab/>
        <w:t>Presentar la declaración y pago provisional mensual de Impuesto Sobre la Renta  (ISR) por las retenciones realizadas a los trabajadores asimilados a salarios, por las retenciones realizadas por servicios profesionales y por las retenciones realizadas por el pago de arrendamiento de bienes inmuebles.</w:t>
      </w:r>
    </w:p>
    <w:p w14:paraId="543DF606" w14:textId="77777777" w:rsidR="00214F90" w:rsidRPr="00214F90" w:rsidRDefault="00214F90" w:rsidP="00214F90">
      <w:pPr>
        <w:spacing w:after="0" w:line="240" w:lineRule="auto"/>
        <w:jc w:val="both"/>
        <w:rPr>
          <w:rFonts w:cs="Calibri"/>
        </w:rPr>
      </w:pPr>
    </w:p>
    <w:p w14:paraId="68142728"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los pagos y retenciones de servicios profesionales.</w:t>
      </w:r>
    </w:p>
    <w:p w14:paraId="682F27B5" w14:textId="77777777" w:rsidR="00214F90" w:rsidRPr="00214F90" w:rsidRDefault="00214F90" w:rsidP="00214F90">
      <w:pPr>
        <w:spacing w:after="0" w:line="240" w:lineRule="auto"/>
        <w:jc w:val="both"/>
        <w:rPr>
          <w:rFonts w:cs="Calibri"/>
        </w:rPr>
      </w:pPr>
    </w:p>
    <w:p w14:paraId="74134675"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las retenciones efectuadas por pagos de arrendamiento de bienes inmuebles.</w:t>
      </w:r>
    </w:p>
    <w:p w14:paraId="2282F270" w14:textId="77777777" w:rsidR="00214F90" w:rsidRPr="00214F90" w:rsidRDefault="00214F90" w:rsidP="00214F90">
      <w:pPr>
        <w:spacing w:after="0" w:line="240" w:lineRule="auto"/>
        <w:jc w:val="both"/>
        <w:rPr>
          <w:rFonts w:cs="Calibri"/>
        </w:rPr>
      </w:pPr>
    </w:p>
    <w:p w14:paraId="149B76CD"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donde se informe sobre las retenciones de los trabajadores que recibieron sueldos y salarios y trabajadores asimilados a salarios.</w:t>
      </w:r>
    </w:p>
    <w:p w14:paraId="2B294E39" w14:textId="77777777" w:rsidR="00214F90" w:rsidRPr="00214F90" w:rsidRDefault="00214F90" w:rsidP="00214F90">
      <w:pPr>
        <w:spacing w:after="0" w:line="240" w:lineRule="auto"/>
        <w:jc w:val="both"/>
        <w:rPr>
          <w:rFonts w:cs="Calibri"/>
        </w:rPr>
      </w:pPr>
    </w:p>
    <w:p w14:paraId="6268EF76" w14:textId="7BB8BA26" w:rsidR="007D1E76" w:rsidRDefault="00214F90" w:rsidP="00214F90">
      <w:pPr>
        <w:spacing w:after="0" w:line="240" w:lineRule="auto"/>
        <w:jc w:val="both"/>
        <w:rPr>
          <w:rFonts w:cs="Calibri"/>
        </w:rPr>
      </w:pPr>
      <w:r w:rsidRPr="00214F90">
        <w:rPr>
          <w:rFonts w:cs="Calibri"/>
        </w:rPr>
        <w:t>•</w:t>
      </w:r>
      <w:r w:rsidRPr="00214F90">
        <w:rPr>
          <w:rFonts w:cs="Calibri"/>
        </w:rPr>
        <w:tab/>
        <w:t>Presentar la declaración informativ</w:t>
      </w:r>
      <w:r>
        <w:rPr>
          <w:rFonts w:cs="Calibri"/>
        </w:rPr>
        <w:t xml:space="preserve">a anual de Subsidio al Empleo, así como </w:t>
      </w:r>
      <w:r w:rsidRPr="00214F90">
        <w:rPr>
          <w:rFonts w:cs="Calibri"/>
        </w:rPr>
        <w:t>la declaración informativa anual de clientes y proveedores.</w:t>
      </w:r>
    </w:p>
    <w:p w14:paraId="576953D6" w14:textId="77777777" w:rsidR="00214F90" w:rsidRPr="00E74967" w:rsidRDefault="00214F90"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7F12E46" w14:textId="77777777" w:rsidR="00671DD5" w:rsidRDefault="00671DD5" w:rsidP="007D1E76">
      <w:pPr>
        <w:spacing w:after="0" w:line="240" w:lineRule="auto"/>
        <w:ind w:firstLine="708"/>
        <w:jc w:val="both"/>
        <w:rPr>
          <w:rFonts w:cs="Calibri"/>
        </w:rPr>
      </w:pPr>
    </w:p>
    <w:p w14:paraId="6A88EE2C" w14:textId="77777777" w:rsidR="00671DD5" w:rsidRDefault="00671DD5" w:rsidP="007D1E76">
      <w:pPr>
        <w:spacing w:after="0" w:line="240" w:lineRule="auto"/>
        <w:ind w:firstLine="708"/>
        <w:jc w:val="both"/>
        <w:rPr>
          <w:rFonts w:cs="Calibri"/>
        </w:rPr>
      </w:pPr>
    </w:p>
    <w:p w14:paraId="2225F769" w14:textId="3554FFB3" w:rsidR="00671DD5" w:rsidRDefault="00A32ED0" w:rsidP="007D1E76">
      <w:pPr>
        <w:spacing w:after="0" w:line="240" w:lineRule="auto"/>
        <w:ind w:firstLine="708"/>
        <w:jc w:val="both"/>
        <w:rPr>
          <w:rFonts w:cs="Calibri"/>
        </w:rPr>
      </w:pPr>
      <w:r>
        <w:rPr>
          <w:rFonts w:cs="Calibri"/>
          <w:noProof/>
          <w:lang w:eastAsia="es-MX"/>
        </w:rPr>
        <w:drawing>
          <wp:anchor distT="0" distB="0" distL="114300" distR="114300" simplePos="0" relativeHeight="251658240" behindDoc="0" locked="0" layoutInCell="1" allowOverlap="1" wp14:anchorId="1ED1A665" wp14:editId="624C0052">
            <wp:simplePos x="0" y="0"/>
            <wp:positionH relativeFrom="column">
              <wp:posOffset>4445</wp:posOffset>
            </wp:positionH>
            <wp:positionV relativeFrom="paragraph">
              <wp:posOffset>222885</wp:posOffset>
            </wp:positionV>
            <wp:extent cx="6019800" cy="2971800"/>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municipal.jpg"/>
                    <pic:cNvPicPr/>
                  </pic:nvPicPr>
                  <pic:blipFill rotWithShape="1">
                    <a:blip r:embed="rId12">
                      <a:extLst>
                        <a:ext uri="{28A0092B-C50C-407E-A947-70E740481C1C}">
                          <a14:useLocalDpi xmlns:a14="http://schemas.microsoft.com/office/drawing/2010/main" val="0"/>
                        </a:ext>
                      </a:extLst>
                    </a:blip>
                    <a:srcRect l="774" t="1554" r="1393" b="1432"/>
                    <a:stretch/>
                  </pic:blipFill>
                  <pic:spPr bwMode="auto">
                    <a:xfrm>
                      <a:off x="0" y="0"/>
                      <a:ext cx="601980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ACF1D" w14:textId="77777777" w:rsidR="00671DD5" w:rsidRDefault="00671DD5" w:rsidP="00A32ED0">
      <w:pPr>
        <w:spacing w:after="0" w:line="240" w:lineRule="auto"/>
        <w:jc w:val="both"/>
        <w:rPr>
          <w:rFonts w:cs="Calibri"/>
        </w:rPr>
      </w:pPr>
    </w:p>
    <w:p w14:paraId="20186574" w14:textId="77777777" w:rsidR="00671DD5" w:rsidRDefault="00671DD5" w:rsidP="007D1E76">
      <w:pPr>
        <w:spacing w:after="0" w:line="240" w:lineRule="auto"/>
        <w:ind w:firstLine="708"/>
        <w:jc w:val="both"/>
        <w:rPr>
          <w:rFonts w:cs="Calibri"/>
        </w:rPr>
      </w:pPr>
    </w:p>
    <w:p w14:paraId="34CE18AB" w14:textId="77777777" w:rsidR="00671DD5" w:rsidRPr="00E74967" w:rsidRDefault="00671DD5" w:rsidP="007D1E76">
      <w:pPr>
        <w:spacing w:after="0" w:line="240" w:lineRule="auto"/>
        <w:ind w:firstLine="708"/>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AFBE870" w:rsidR="007D1E76" w:rsidRDefault="007D1E76" w:rsidP="007D1E76">
      <w:pPr>
        <w:spacing w:after="0" w:line="240" w:lineRule="auto"/>
        <w:jc w:val="both"/>
        <w:rPr>
          <w:rFonts w:cs="Calibri"/>
        </w:rPr>
      </w:pPr>
    </w:p>
    <w:p w14:paraId="2D1109A0" w14:textId="77777777" w:rsidR="00A32ED0" w:rsidRDefault="00A32ED0" w:rsidP="007D1E76">
      <w:pPr>
        <w:spacing w:after="0" w:line="240" w:lineRule="auto"/>
        <w:jc w:val="both"/>
        <w:rPr>
          <w:rFonts w:cs="Calibri"/>
        </w:rPr>
      </w:pPr>
    </w:p>
    <w:p w14:paraId="01AAF90C" w14:textId="43F6BED4" w:rsidR="00A32ED0" w:rsidRPr="00E74967" w:rsidRDefault="00EE495A" w:rsidP="007D1E76">
      <w:pPr>
        <w:spacing w:after="0" w:line="240" w:lineRule="auto"/>
        <w:jc w:val="both"/>
        <w:rPr>
          <w:rFonts w:cs="Calibri"/>
        </w:rPr>
      </w:pPr>
      <w:r>
        <w:rPr>
          <w:rFonts w:cs="Calibri"/>
        </w:rPr>
        <w:t>Sin datos que reportar</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6F6ADC" w:rsidR="007D1E76" w:rsidRDefault="007D1E76" w:rsidP="007D1E76">
      <w:pPr>
        <w:spacing w:after="0" w:line="240" w:lineRule="auto"/>
        <w:jc w:val="both"/>
        <w:rPr>
          <w:rFonts w:cs="Calibri"/>
        </w:rPr>
      </w:pPr>
    </w:p>
    <w:p w14:paraId="396361B3" w14:textId="099563CA" w:rsidR="00EE495A" w:rsidRDefault="00EE495A" w:rsidP="007D1E76">
      <w:pPr>
        <w:spacing w:after="0" w:line="240" w:lineRule="auto"/>
        <w:jc w:val="both"/>
        <w:rPr>
          <w:rFonts w:cs="Calibri"/>
        </w:rPr>
      </w:pPr>
      <w:r w:rsidRPr="00EE495A">
        <w:rPr>
          <w:rFonts w:cs="Calibri"/>
        </w:rPr>
        <w:t>En el marco de la Ley General de Contabilidad Gubernamental, el Municipio celebro con el Poder Ejecutivo el Convenio para el uso, operación, configuración, resguardo e integridad de la información del Sistema In</w:t>
      </w:r>
      <w:r w:rsidR="00015386">
        <w:rPr>
          <w:rFonts w:cs="Calibri"/>
        </w:rPr>
        <w:t xml:space="preserve">tegral de la Hacienda Pública, así como de las disposiciones relacionadas con el equilibrio presupuestario y la responsabilidad hacendaria de los Municipios para la coordinación Fiscal y deuda pública, motivo por </w:t>
      </w:r>
      <w:r w:rsidRPr="00EE495A">
        <w:rPr>
          <w:rFonts w:cs="Calibri"/>
        </w:rPr>
        <w:t xml:space="preserve"> lo cual nos ha permitido iniciar con la adopción de los siguientes instrumentos técnicos:</w:t>
      </w:r>
    </w:p>
    <w:p w14:paraId="3840201B" w14:textId="77777777" w:rsidR="00EE495A" w:rsidRDefault="00EE495A" w:rsidP="007D1E76">
      <w:pPr>
        <w:spacing w:after="0" w:line="240" w:lineRule="auto"/>
        <w:jc w:val="both"/>
        <w:rPr>
          <w:rFonts w:cs="Calibri"/>
        </w:rPr>
      </w:pPr>
    </w:p>
    <w:p w14:paraId="0F1C78B0" w14:textId="45F45BB2" w:rsidR="00EE495A" w:rsidRDefault="00EE495A" w:rsidP="00EE495A">
      <w:pPr>
        <w:pStyle w:val="Prrafodelista"/>
        <w:numPr>
          <w:ilvl w:val="0"/>
          <w:numId w:val="4"/>
        </w:numPr>
        <w:spacing w:after="0" w:line="240" w:lineRule="auto"/>
        <w:jc w:val="both"/>
        <w:rPr>
          <w:rFonts w:cs="Calibri"/>
        </w:rPr>
      </w:pPr>
      <w:r>
        <w:rPr>
          <w:rFonts w:cs="Calibri"/>
        </w:rPr>
        <w:t>Ley General de Contabilidad Gubernamental  (Ultima reforma 18/07/2016)</w:t>
      </w:r>
    </w:p>
    <w:p w14:paraId="4A6E9C19" w14:textId="32AD4C7D" w:rsidR="00EE495A" w:rsidRDefault="00EE495A" w:rsidP="00EE495A">
      <w:pPr>
        <w:pStyle w:val="Prrafodelista"/>
        <w:numPr>
          <w:ilvl w:val="0"/>
          <w:numId w:val="4"/>
        </w:numPr>
        <w:spacing w:after="0" w:line="240" w:lineRule="auto"/>
        <w:jc w:val="both"/>
        <w:rPr>
          <w:rFonts w:cs="Calibri"/>
        </w:rPr>
      </w:pPr>
      <w:r>
        <w:rPr>
          <w:rFonts w:cs="Calibri"/>
        </w:rPr>
        <w:t>Clasificadores Presupuestarios (Ultima reforma 20/12/2016)</w:t>
      </w:r>
    </w:p>
    <w:p w14:paraId="4321DFF9" w14:textId="1BC27B0B" w:rsidR="00015386" w:rsidRDefault="00EE495A" w:rsidP="00015386">
      <w:pPr>
        <w:pStyle w:val="Prrafodelista"/>
        <w:numPr>
          <w:ilvl w:val="0"/>
          <w:numId w:val="4"/>
        </w:numPr>
        <w:spacing w:after="0" w:line="240" w:lineRule="auto"/>
        <w:jc w:val="both"/>
        <w:rPr>
          <w:rFonts w:cs="Calibri"/>
        </w:rPr>
      </w:pPr>
      <w:r>
        <w:rPr>
          <w:rFonts w:cs="Calibri"/>
        </w:rPr>
        <w:t>Plan de Cuentas (Ultima reforma 29/02/2016)</w:t>
      </w:r>
    </w:p>
    <w:p w14:paraId="0EF71CA2" w14:textId="7920C8F1" w:rsidR="00015386" w:rsidRPr="00015386" w:rsidRDefault="00015386" w:rsidP="00015386">
      <w:pPr>
        <w:pStyle w:val="Prrafodelista"/>
        <w:numPr>
          <w:ilvl w:val="0"/>
          <w:numId w:val="4"/>
        </w:numPr>
        <w:spacing w:after="0" w:line="240" w:lineRule="auto"/>
        <w:jc w:val="both"/>
        <w:rPr>
          <w:rFonts w:cs="Calibri"/>
        </w:rPr>
      </w:pPr>
      <w:r>
        <w:rPr>
          <w:rFonts w:cs="Calibri"/>
        </w:rPr>
        <w:t xml:space="preserve">Reglas de Registro </w:t>
      </w:r>
      <w:r w:rsidR="009119D3">
        <w:rPr>
          <w:rFonts w:cs="Calibri"/>
        </w:rPr>
        <w:t>(Ultima reforma 29/02/2016)</w:t>
      </w:r>
    </w:p>
    <w:p w14:paraId="0ED82885" w14:textId="22679CD7" w:rsidR="00015386" w:rsidRDefault="00015386" w:rsidP="00EE495A">
      <w:pPr>
        <w:pStyle w:val="Prrafodelista"/>
        <w:numPr>
          <w:ilvl w:val="0"/>
          <w:numId w:val="4"/>
        </w:numPr>
        <w:spacing w:after="0" w:line="240" w:lineRule="auto"/>
        <w:jc w:val="both"/>
        <w:rPr>
          <w:rFonts w:cs="Calibri"/>
        </w:rPr>
      </w:pPr>
      <w:r>
        <w:rPr>
          <w:rFonts w:cs="Calibri"/>
        </w:rPr>
        <w:t>Estados Financieros Contables y Presupuestarios (Ultima reforma 30 y 23 de Diciembre 2016)</w:t>
      </w:r>
    </w:p>
    <w:p w14:paraId="635080BC" w14:textId="540FCF14" w:rsidR="00015386" w:rsidRDefault="00015386" w:rsidP="00EE495A">
      <w:pPr>
        <w:pStyle w:val="Prrafodelista"/>
        <w:numPr>
          <w:ilvl w:val="0"/>
          <w:numId w:val="4"/>
        </w:numPr>
        <w:spacing w:after="0" w:line="240" w:lineRule="auto"/>
        <w:jc w:val="both"/>
        <w:rPr>
          <w:rFonts w:cs="Calibri"/>
        </w:rPr>
      </w:pPr>
      <w:r>
        <w:rPr>
          <w:rFonts w:cs="Calibri"/>
        </w:rPr>
        <w:t>Cuenta Pública (Ultima Reforma 29/02/2016)</w:t>
      </w:r>
    </w:p>
    <w:p w14:paraId="7D88080E" w14:textId="1F72A52E" w:rsidR="00015386" w:rsidRDefault="00015386" w:rsidP="00EE495A">
      <w:pPr>
        <w:pStyle w:val="Prrafodelista"/>
        <w:numPr>
          <w:ilvl w:val="0"/>
          <w:numId w:val="4"/>
        </w:numPr>
        <w:spacing w:after="0" w:line="240" w:lineRule="auto"/>
        <w:jc w:val="both"/>
        <w:rPr>
          <w:rFonts w:cs="Calibri"/>
        </w:rPr>
      </w:pPr>
      <w:r>
        <w:rPr>
          <w:rFonts w:cs="Calibri"/>
        </w:rPr>
        <w:t>Transparencia (Ultima reforma 23/12/2015)</w:t>
      </w:r>
      <w:bookmarkStart w:id="0" w:name="_GoBack"/>
      <w:bookmarkEnd w:id="0"/>
    </w:p>
    <w:p w14:paraId="22E0A6FB" w14:textId="693FBEE4" w:rsidR="00015386" w:rsidRPr="00EE495A" w:rsidRDefault="00015386" w:rsidP="00EE495A">
      <w:pPr>
        <w:pStyle w:val="Prrafodelista"/>
        <w:numPr>
          <w:ilvl w:val="0"/>
          <w:numId w:val="4"/>
        </w:numPr>
        <w:spacing w:after="0" w:line="240" w:lineRule="auto"/>
        <w:jc w:val="both"/>
        <w:rPr>
          <w:rFonts w:cs="Calibri"/>
        </w:rPr>
      </w:pPr>
      <w:r>
        <w:rPr>
          <w:rFonts w:cs="Calibri"/>
        </w:rPr>
        <w:t>Ley de Disciplina Financiera (Nueva Ley publicada 27/04/2016)</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448DABAD" w14:textId="3D7559DB" w:rsidR="00B736FE" w:rsidRDefault="00B736FE" w:rsidP="007D1E76">
      <w:pPr>
        <w:spacing w:after="0" w:line="240" w:lineRule="auto"/>
        <w:jc w:val="both"/>
        <w:rPr>
          <w:rFonts w:cs="Calibri"/>
        </w:rPr>
      </w:pPr>
      <w:r>
        <w:rPr>
          <w:rFonts w:cs="Calibri"/>
        </w:rPr>
        <w:t>Para el reconocimiento, valuación y revelación el Municipio de apega a la Normatividad Emitida por la CONAC en base a las Reglas de Registro.</w:t>
      </w:r>
    </w:p>
    <w:p w14:paraId="3D2B33F7" w14:textId="77777777" w:rsidR="00B736FE" w:rsidRPr="00E74967" w:rsidRDefault="00B736FE"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Default="007D1E76" w:rsidP="007D1E76">
      <w:pPr>
        <w:spacing w:after="0" w:line="240" w:lineRule="auto"/>
        <w:jc w:val="both"/>
        <w:rPr>
          <w:rFonts w:cs="Calibri"/>
        </w:rPr>
      </w:pPr>
    </w:p>
    <w:p w14:paraId="515C68F5" w14:textId="5D43508D" w:rsidR="000319CC" w:rsidRDefault="000319CC" w:rsidP="007D1E76">
      <w:pPr>
        <w:spacing w:after="0" w:line="240" w:lineRule="auto"/>
        <w:jc w:val="both"/>
        <w:rPr>
          <w:rFonts w:cs="Calibri"/>
          <w:i/>
        </w:rPr>
      </w:pPr>
      <w:r>
        <w:rPr>
          <w:rFonts w:cs="Calibri"/>
        </w:rPr>
        <w:t>Fundamentados en la Ley General de Contabilidad Gubernamental en su artículo 22 que a la letra dice: “</w:t>
      </w:r>
      <w:r>
        <w:rPr>
          <w:rFonts w:cs="Calibri"/>
          <w:i/>
        </w:rPr>
        <w:t>Los postulados tienen como objetivo sustentar técnicamente la contabilidad gubernamental, así como organizar la efectiva sistematización que permita la obtención de información veraz, clara y concisa.”</w:t>
      </w:r>
    </w:p>
    <w:p w14:paraId="4A47A800" w14:textId="77777777" w:rsidR="00B736FE" w:rsidRDefault="00B736FE" w:rsidP="007D1E76">
      <w:pPr>
        <w:spacing w:after="0" w:line="240" w:lineRule="auto"/>
        <w:jc w:val="both"/>
        <w:rPr>
          <w:rFonts w:cs="Calibri"/>
          <w:i/>
        </w:rPr>
      </w:pPr>
    </w:p>
    <w:p w14:paraId="7A7611A7" w14:textId="62C0788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Sustancia </w:t>
      </w:r>
      <w:r w:rsidR="00B736FE" w:rsidRPr="00B736FE">
        <w:rPr>
          <w:rFonts w:cs="Calibri"/>
        </w:rPr>
        <w:t>Económica</w:t>
      </w:r>
    </w:p>
    <w:p w14:paraId="30387F09" w14:textId="752C2653"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Entes Públicos </w:t>
      </w:r>
    </w:p>
    <w:p w14:paraId="39C73703" w14:textId="624107E8" w:rsidR="000319CC" w:rsidRPr="00B736FE" w:rsidRDefault="000319CC" w:rsidP="000319CC">
      <w:pPr>
        <w:pStyle w:val="Prrafodelista"/>
        <w:numPr>
          <w:ilvl w:val="0"/>
          <w:numId w:val="5"/>
        </w:numPr>
        <w:spacing w:after="0" w:line="240" w:lineRule="auto"/>
        <w:jc w:val="both"/>
        <w:rPr>
          <w:rFonts w:cs="Calibri"/>
        </w:rPr>
      </w:pPr>
      <w:r w:rsidRPr="00B736FE">
        <w:rPr>
          <w:rFonts w:cs="Calibri"/>
        </w:rPr>
        <w:t>Existencia permanente</w:t>
      </w:r>
    </w:p>
    <w:p w14:paraId="2A96477B" w14:textId="77A1F26A" w:rsidR="000319CC" w:rsidRPr="00B736FE" w:rsidRDefault="00B736FE" w:rsidP="000319CC">
      <w:pPr>
        <w:pStyle w:val="Prrafodelista"/>
        <w:numPr>
          <w:ilvl w:val="0"/>
          <w:numId w:val="5"/>
        </w:numPr>
        <w:spacing w:after="0" w:line="240" w:lineRule="auto"/>
        <w:jc w:val="both"/>
        <w:rPr>
          <w:rFonts w:cs="Calibri"/>
        </w:rPr>
      </w:pPr>
      <w:r w:rsidRPr="00B736FE">
        <w:rPr>
          <w:rFonts w:cs="Calibri"/>
        </w:rPr>
        <w:t>Revelación</w:t>
      </w:r>
      <w:r w:rsidR="000319CC" w:rsidRPr="00B736FE">
        <w:rPr>
          <w:rFonts w:cs="Calibri"/>
        </w:rPr>
        <w:t xml:space="preserve"> Suficiente</w:t>
      </w:r>
    </w:p>
    <w:p w14:paraId="73D94165" w14:textId="46ADC2FA" w:rsidR="000319CC" w:rsidRPr="00B736FE" w:rsidRDefault="000319CC" w:rsidP="000319CC">
      <w:pPr>
        <w:pStyle w:val="Prrafodelista"/>
        <w:numPr>
          <w:ilvl w:val="0"/>
          <w:numId w:val="5"/>
        </w:numPr>
        <w:spacing w:after="0" w:line="240" w:lineRule="auto"/>
        <w:jc w:val="both"/>
        <w:rPr>
          <w:rFonts w:cs="Calibri"/>
        </w:rPr>
      </w:pPr>
      <w:r w:rsidRPr="00B736FE">
        <w:rPr>
          <w:rFonts w:cs="Calibri"/>
        </w:rPr>
        <w:t>Importancia Relativa</w:t>
      </w:r>
    </w:p>
    <w:p w14:paraId="78F0BDC9" w14:textId="49F1F4A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Registro e </w:t>
      </w:r>
      <w:r w:rsidR="00B736FE" w:rsidRPr="00B736FE">
        <w:rPr>
          <w:rFonts w:cs="Calibri"/>
        </w:rPr>
        <w:t>Integración</w:t>
      </w:r>
      <w:r w:rsidRPr="00B736FE">
        <w:rPr>
          <w:rFonts w:cs="Calibri"/>
        </w:rPr>
        <w:t xml:space="preserve"> Presupuestaria</w:t>
      </w:r>
    </w:p>
    <w:p w14:paraId="131DCD82" w14:textId="40EEF3D4" w:rsidR="000319CC" w:rsidRPr="00B736FE" w:rsidRDefault="00B736FE" w:rsidP="000319CC">
      <w:pPr>
        <w:pStyle w:val="Prrafodelista"/>
        <w:numPr>
          <w:ilvl w:val="0"/>
          <w:numId w:val="5"/>
        </w:numPr>
        <w:spacing w:after="0" w:line="240" w:lineRule="auto"/>
        <w:jc w:val="both"/>
        <w:rPr>
          <w:rFonts w:cs="Calibri"/>
        </w:rPr>
      </w:pPr>
      <w:r w:rsidRPr="00B736FE">
        <w:rPr>
          <w:rFonts w:cs="Calibri"/>
        </w:rPr>
        <w:t>Consolidación de la información financiera</w:t>
      </w:r>
    </w:p>
    <w:p w14:paraId="4ED04F34" w14:textId="7B749500" w:rsidR="00B736FE" w:rsidRPr="00B736FE" w:rsidRDefault="00B736FE" w:rsidP="000319CC">
      <w:pPr>
        <w:pStyle w:val="Prrafodelista"/>
        <w:numPr>
          <w:ilvl w:val="0"/>
          <w:numId w:val="5"/>
        </w:numPr>
        <w:spacing w:after="0" w:line="240" w:lineRule="auto"/>
        <w:jc w:val="both"/>
        <w:rPr>
          <w:rFonts w:cs="Calibri"/>
        </w:rPr>
      </w:pPr>
      <w:r w:rsidRPr="00B736FE">
        <w:rPr>
          <w:rFonts w:cs="Calibri"/>
        </w:rPr>
        <w:t>Devengo Contable</w:t>
      </w:r>
    </w:p>
    <w:p w14:paraId="1D4F04B7" w14:textId="7026EA39" w:rsidR="00B736FE" w:rsidRPr="00B736FE" w:rsidRDefault="00B736FE" w:rsidP="000319CC">
      <w:pPr>
        <w:pStyle w:val="Prrafodelista"/>
        <w:numPr>
          <w:ilvl w:val="0"/>
          <w:numId w:val="5"/>
        </w:numPr>
        <w:spacing w:after="0" w:line="240" w:lineRule="auto"/>
        <w:jc w:val="both"/>
        <w:rPr>
          <w:rFonts w:cs="Calibri"/>
        </w:rPr>
      </w:pPr>
      <w:r w:rsidRPr="00B736FE">
        <w:rPr>
          <w:rFonts w:cs="Calibri"/>
        </w:rPr>
        <w:t xml:space="preserve">Valuación </w:t>
      </w:r>
    </w:p>
    <w:p w14:paraId="0A3D63B6" w14:textId="4CF7676D" w:rsidR="00B736FE" w:rsidRPr="00B736FE" w:rsidRDefault="00B736FE" w:rsidP="000319CC">
      <w:pPr>
        <w:pStyle w:val="Prrafodelista"/>
        <w:numPr>
          <w:ilvl w:val="0"/>
          <w:numId w:val="5"/>
        </w:numPr>
        <w:spacing w:after="0" w:line="240" w:lineRule="auto"/>
        <w:jc w:val="both"/>
        <w:rPr>
          <w:rFonts w:cs="Calibri"/>
        </w:rPr>
      </w:pPr>
      <w:r w:rsidRPr="00B736FE">
        <w:rPr>
          <w:rFonts w:cs="Calibri"/>
        </w:rPr>
        <w:t>Dualidad Económica</w:t>
      </w:r>
    </w:p>
    <w:p w14:paraId="1FF473E3" w14:textId="47DAED34" w:rsidR="00B736FE" w:rsidRPr="00B736FE" w:rsidRDefault="00B736FE" w:rsidP="000319CC">
      <w:pPr>
        <w:pStyle w:val="Prrafodelista"/>
        <w:numPr>
          <w:ilvl w:val="0"/>
          <w:numId w:val="5"/>
        </w:numPr>
        <w:spacing w:after="0" w:line="240" w:lineRule="auto"/>
        <w:jc w:val="both"/>
        <w:rPr>
          <w:rFonts w:cs="Calibri"/>
        </w:rPr>
      </w:pPr>
      <w:r w:rsidRPr="00B736FE">
        <w:rPr>
          <w:rFonts w:cs="Calibri"/>
        </w:rPr>
        <w:t>Consistencia</w:t>
      </w:r>
    </w:p>
    <w:p w14:paraId="61334EBA" w14:textId="77777777" w:rsidR="000319CC" w:rsidRDefault="000319CC" w:rsidP="007D1E76">
      <w:pPr>
        <w:spacing w:after="0" w:line="240" w:lineRule="auto"/>
        <w:jc w:val="both"/>
        <w:rPr>
          <w:rFonts w:cs="Calibri"/>
        </w:rPr>
      </w:pPr>
    </w:p>
    <w:p w14:paraId="5A04F934" w14:textId="77777777" w:rsidR="00B736FE" w:rsidRPr="00E74967" w:rsidRDefault="00B736FE"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4BF7575"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E25E7FC" w14:textId="77777777" w:rsidR="00B736FE" w:rsidRDefault="00B736FE" w:rsidP="007D1E76">
      <w:pPr>
        <w:spacing w:after="0" w:line="240" w:lineRule="auto"/>
        <w:jc w:val="both"/>
        <w:rPr>
          <w:rFonts w:cs="Calibri"/>
        </w:rPr>
      </w:pPr>
    </w:p>
    <w:p w14:paraId="7B5FE614" w14:textId="56181D83" w:rsidR="00B736FE" w:rsidRDefault="003523B8" w:rsidP="007D1E76">
      <w:pPr>
        <w:spacing w:after="0" w:line="240" w:lineRule="auto"/>
        <w:jc w:val="both"/>
        <w:rPr>
          <w:rFonts w:cs="Calibri"/>
        </w:rPr>
      </w:pPr>
      <w:r w:rsidRPr="003523B8">
        <w:rPr>
          <w:rFonts w:cs="Calibri"/>
        </w:rPr>
        <w:t>Esta nota no le aplica al ente público</w:t>
      </w:r>
    </w:p>
    <w:p w14:paraId="76312146" w14:textId="77777777" w:rsidR="003523B8" w:rsidRDefault="003523B8"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5E58C8E3" w:rsidR="007D1E76" w:rsidRDefault="007D1E76" w:rsidP="007D1E76">
      <w:pPr>
        <w:spacing w:after="0" w:line="240" w:lineRule="auto"/>
        <w:jc w:val="both"/>
        <w:rPr>
          <w:rFonts w:cs="Calibri"/>
        </w:rPr>
      </w:pPr>
    </w:p>
    <w:p w14:paraId="3B6D9156" w14:textId="28958A7F" w:rsidR="007D1E76" w:rsidRDefault="003523B8" w:rsidP="007D1E76">
      <w:pPr>
        <w:spacing w:after="0" w:line="240" w:lineRule="auto"/>
        <w:jc w:val="both"/>
        <w:rPr>
          <w:rFonts w:cs="Calibri"/>
        </w:rPr>
      </w:pPr>
      <w:r w:rsidRPr="003523B8">
        <w:rPr>
          <w:rFonts w:cs="Calibri"/>
        </w:rPr>
        <w:t>Esta nota no le aplica al ente público</w:t>
      </w:r>
    </w:p>
    <w:p w14:paraId="0BEEF18C" w14:textId="77777777" w:rsidR="003523B8" w:rsidRPr="00E74967" w:rsidRDefault="003523B8"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543246A" w:rsidR="007D1E76" w:rsidRDefault="007D1E76" w:rsidP="007D1E76">
      <w:pPr>
        <w:spacing w:after="0" w:line="240" w:lineRule="auto"/>
        <w:jc w:val="both"/>
        <w:rPr>
          <w:rFonts w:cs="Calibri"/>
        </w:rPr>
      </w:pPr>
    </w:p>
    <w:p w14:paraId="158EC49E" w14:textId="7CE4FA74" w:rsidR="007D1E76" w:rsidRPr="00E74967" w:rsidRDefault="003523B8" w:rsidP="007D1E76">
      <w:pPr>
        <w:spacing w:after="0" w:line="240" w:lineRule="auto"/>
        <w:jc w:val="both"/>
        <w:rPr>
          <w:rFonts w:cs="Calibri"/>
        </w:rPr>
      </w:pPr>
      <w:r w:rsidRPr="003523B8">
        <w:rPr>
          <w:rFonts w:cs="Calibri"/>
        </w:rPr>
        <w:t>Esta nota no le aplica al ente público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72063F02" w14:textId="0A0E4DC9" w:rsidR="003523B8" w:rsidRDefault="003523B8" w:rsidP="007D1E76">
      <w:pPr>
        <w:spacing w:after="0" w:line="240" w:lineRule="auto"/>
        <w:jc w:val="both"/>
        <w:rPr>
          <w:rFonts w:cs="Calibri"/>
        </w:rPr>
      </w:pPr>
      <w:r>
        <w:rPr>
          <w:rFonts w:cs="Calibri"/>
        </w:rPr>
        <w:t>Se realizan los registros tanto bancariamente como Contablemente</w:t>
      </w:r>
    </w:p>
    <w:p w14:paraId="74AC1E2B" w14:textId="77777777" w:rsidR="003523B8" w:rsidRPr="00E74967" w:rsidRDefault="003523B8"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1CADCBA" w14:textId="77777777" w:rsidR="003523B8" w:rsidRDefault="003523B8" w:rsidP="007D1E76">
      <w:pPr>
        <w:spacing w:after="0" w:line="240" w:lineRule="auto"/>
        <w:jc w:val="both"/>
        <w:rPr>
          <w:rFonts w:cs="Calibri"/>
          <w:b/>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5B5" w14:textId="6AA91B21" w:rsidR="00F0693B" w:rsidRDefault="00F0693B" w:rsidP="00F0693B">
    <w:pPr>
      <w:pStyle w:val="Encabezado"/>
      <w:jc w:val="center"/>
    </w:pPr>
    <w:r>
      <w:rPr>
        <w:noProof/>
        <w:lang w:eastAsia="es-MX"/>
      </w:rPr>
      <w:drawing>
        <wp:anchor distT="0" distB="0" distL="114300" distR="114300" simplePos="0" relativeHeight="251659264" behindDoc="0" locked="0" layoutInCell="1" allowOverlap="1" wp14:anchorId="638E33A9" wp14:editId="7482A3AA">
          <wp:simplePos x="0" y="0"/>
          <wp:positionH relativeFrom="column">
            <wp:posOffset>5053330</wp:posOffset>
          </wp:positionH>
          <wp:positionV relativeFrom="paragraph">
            <wp:posOffset>-297180</wp:posOffset>
          </wp:positionV>
          <wp:extent cx="636905" cy="638175"/>
          <wp:effectExtent l="0" t="0" r="0" b="9525"/>
          <wp:wrapTopAndBottom/>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2961" r="58194"/>
                  <a:stretch/>
                </pic:blipFill>
                <pic:spPr>
                  <a:xfrm>
                    <a:off x="0" y="0"/>
                    <a:ext cx="636905"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0661D20D" wp14:editId="2B697E71">
          <wp:simplePos x="0" y="0"/>
          <wp:positionH relativeFrom="column">
            <wp:posOffset>-45085</wp:posOffset>
          </wp:positionH>
          <wp:positionV relativeFrom="paragraph">
            <wp:posOffset>-85090</wp:posOffset>
          </wp:positionV>
          <wp:extent cx="1467485" cy="342900"/>
          <wp:effectExtent l="0" t="0" r="0" b="0"/>
          <wp:wrapTopAndBottom/>
          <wp:docPr id="2" name="Picture 2" descr="F:\Imágenes\logouni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mágenes\logounid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7485"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t>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915"/>
    <w:multiLevelType w:val="hybridMultilevel"/>
    <w:tmpl w:val="943E85E8"/>
    <w:lvl w:ilvl="0" w:tplc="C938DD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C44D87"/>
    <w:multiLevelType w:val="hybridMultilevel"/>
    <w:tmpl w:val="CECCE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7874C3"/>
    <w:multiLevelType w:val="hybridMultilevel"/>
    <w:tmpl w:val="CEE6D026"/>
    <w:lvl w:ilvl="0" w:tplc="44B671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4E3129"/>
    <w:multiLevelType w:val="hybridMultilevel"/>
    <w:tmpl w:val="3ECA1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386"/>
    <w:rsid w:val="000319CC"/>
    <w:rsid w:val="00091CE6"/>
    <w:rsid w:val="000B7810"/>
    <w:rsid w:val="00154BA3"/>
    <w:rsid w:val="001973A2"/>
    <w:rsid w:val="001C75F2"/>
    <w:rsid w:val="001D2063"/>
    <w:rsid w:val="00214F90"/>
    <w:rsid w:val="00242B87"/>
    <w:rsid w:val="003523B8"/>
    <w:rsid w:val="00435A87"/>
    <w:rsid w:val="004A58C8"/>
    <w:rsid w:val="005D3E43"/>
    <w:rsid w:val="005E231E"/>
    <w:rsid w:val="00657009"/>
    <w:rsid w:val="00671DD5"/>
    <w:rsid w:val="00681C79"/>
    <w:rsid w:val="007610BC"/>
    <w:rsid w:val="007714AB"/>
    <w:rsid w:val="007D1E76"/>
    <w:rsid w:val="0086459F"/>
    <w:rsid w:val="008E076C"/>
    <w:rsid w:val="009119D3"/>
    <w:rsid w:val="00A32ED0"/>
    <w:rsid w:val="00AA41E5"/>
    <w:rsid w:val="00AE1F6A"/>
    <w:rsid w:val="00B736FE"/>
    <w:rsid w:val="00D13C44"/>
    <w:rsid w:val="00D70029"/>
    <w:rsid w:val="00D975B1"/>
    <w:rsid w:val="00E00323"/>
    <w:rsid w:val="00E74967"/>
    <w:rsid w:val="00EA7915"/>
    <w:rsid w:val="00EE495A"/>
    <w:rsid w:val="00F0693B"/>
    <w:rsid w:val="00FF5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4056</Words>
  <Characters>22309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Bety</cp:lastModifiedBy>
  <cp:revision>10</cp:revision>
  <dcterms:created xsi:type="dcterms:W3CDTF">2017-01-12T05:27:00Z</dcterms:created>
  <dcterms:modified xsi:type="dcterms:W3CDTF">2017-07-29T23:37:00Z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