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2f5496"/>
          <w:sz w:val="28"/>
          <w:szCs w:val="28"/>
          <w:u w:val="single"/>
          <w:rtl w:val="0"/>
        </w:rPr>
        <w:t xml:space="preserve">Resultado Evaluación Desempeño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Deberá incluir los resultados de la evaluación del desempeño de los programas federales, así como los vinculados al ejercicio de los recursos federales que les hayan sido transferidos.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Para ello, deberán utilizar indicadores que permitan determinar el cumplimiento de las metas y objetivos de cada uno de los programas, así como vincular los mismos con la planeación del desarrollo.</w:t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NO APLICA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4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